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371A" w:rsidRDefault="0087371A" w:rsidP="006B49F6">
      <w:pPr>
        <w:jc w:val="center"/>
        <w:rPr>
          <w:b/>
        </w:rPr>
      </w:pPr>
      <w:r>
        <w:rPr>
          <w:b/>
          <w:noProof/>
          <w:lang w:eastAsia="fr-FR"/>
        </w:rPr>
        <w:drawing>
          <wp:inline distT="0" distB="0" distL="0" distR="0">
            <wp:extent cx="1193800" cy="711559"/>
            <wp:effectExtent l="0" t="0" r="635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tsv_354x211_transparent.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07542" cy="719750"/>
                    </a:xfrm>
                    <a:prstGeom prst="rect">
                      <a:avLst/>
                    </a:prstGeom>
                  </pic:spPr>
                </pic:pic>
              </a:graphicData>
            </a:graphic>
          </wp:inline>
        </w:drawing>
      </w:r>
    </w:p>
    <w:p w:rsidR="00E502FE" w:rsidRPr="00705891" w:rsidRDefault="006B49F6" w:rsidP="006B49F6">
      <w:pPr>
        <w:jc w:val="center"/>
        <w:rPr>
          <w:rFonts w:ascii="Arial Rounded MT Bold" w:hAnsi="Arial Rounded MT Bold"/>
          <w:sz w:val="24"/>
          <w:szCs w:val="24"/>
        </w:rPr>
      </w:pPr>
      <w:proofErr w:type="spellStart"/>
      <w:r w:rsidRPr="00705891">
        <w:rPr>
          <w:rFonts w:ascii="Arial Rounded MT Bold" w:hAnsi="Arial Rounded MT Bold"/>
          <w:sz w:val="24"/>
          <w:szCs w:val="24"/>
        </w:rPr>
        <w:t>Press</w:t>
      </w:r>
      <w:proofErr w:type="spellEnd"/>
      <w:r w:rsidRPr="00705891">
        <w:rPr>
          <w:rFonts w:ascii="Arial Rounded MT Bold" w:hAnsi="Arial Rounded MT Bold"/>
          <w:sz w:val="24"/>
          <w:szCs w:val="24"/>
        </w:rPr>
        <w:t xml:space="preserve"> release</w:t>
      </w:r>
    </w:p>
    <w:p w:rsidR="006B49F6" w:rsidRDefault="00516818">
      <w:r>
        <w:pict>
          <v:rect id="_x0000_i1025" style="width:0;height:1.5pt" o:hralign="center" o:hrstd="t" o:hr="t" fillcolor="#a0a0a0" stroked="f"/>
        </w:pict>
      </w:r>
    </w:p>
    <w:p w:rsidR="00F84200" w:rsidRDefault="002F1560" w:rsidP="00165FA0">
      <w:pPr>
        <w:pStyle w:val="Sansinterligne"/>
        <w:jc w:val="center"/>
        <w:rPr>
          <w:b/>
          <w:sz w:val="28"/>
          <w:szCs w:val="28"/>
        </w:rPr>
      </w:pPr>
      <w:r w:rsidRPr="00705891">
        <w:rPr>
          <w:b/>
          <w:sz w:val="28"/>
          <w:szCs w:val="28"/>
        </w:rPr>
        <w:t xml:space="preserve">Transvalor </w:t>
      </w:r>
      <w:r w:rsidR="00443C58" w:rsidRPr="00705891">
        <w:rPr>
          <w:b/>
          <w:sz w:val="28"/>
          <w:szCs w:val="28"/>
        </w:rPr>
        <w:t xml:space="preserve">International </w:t>
      </w:r>
      <w:r w:rsidRPr="00705891">
        <w:rPr>
          <w:b/>
          <w:sz w:val="28"/>
          <w:szCs w:val="28"/>
        </w:rPr>
        <w:t xml:space="preserve">Simulation </w:t>
      </w:r>
      <w:proofErr w:type="spellStart"/>
      <w:r w:rsidRPr="00705891">
        <w:rPr>
          <w:b/>
          <w:sz w:val="28"/>
          <w:szCs w:val="28"/>
        </w:rPr>
        <w:t>Days</w:t>
      </w:r>
      <w:proofErr w:type="spellEnd"/>
      <w:r w:rsidR="00443C58" w:rsidRPr="00705891">
        <w:rPr>
          <w:b/>
          <w:sz w:val="28"/>
          <w:szCs w:val="28"/>
        </w:rPr>
        <w:t xml:space="preserve"> 201</w:t>
      </w:r>
      <w:r w:rsidRPr="00705891">
        <w:rPr>
          <w:b/>
          <w:sz w:val="28"/>
          <w:szCs w:val="28"/>
        </w:rPr>
        <w:t>7</w:t>
      </w:r>
      <w:r w:rsidR="00F84200">
        <w:rPr>
          <w:b/>
          <w:sz w:val="28"/>
          <w:szCs w:val="28"/>
        </w:rPr>
        <w:t> :</w:t>
      </w:r>
    </w:p>
    <w:p w:rsidR="006B49F6" w:rsidRDefault="002F1560" w:rsidP="00165FA0">
      <w:pPr>
        <w:pStyle w:val="Sansinterligne"/>
        <w:jc w:val="center"/>
        <w:rPr>
          <w:b/>
          <w:sz w:val="28"/>
          <w:szCs w:val="28"/>
        </w:rPr>
      </w:pPr>
      <w:proofErr w:type="gramStart"/>
      <w:r w:rsidRPr="00705891">
        <w:rPr>
          <w:b/>
          <w:sz w:val="28"/>
          <w:szCs w:val="28"/>
        </w:rPr>
        <w:t>une</w:t>
      </w:r>
      <w:proofErr w:type="gramEnd"/>
      <w:r w:rsidRPr="00705891">
        <w:rPr>
          <w:b/>
          <w:sz w:val="28"/>
          <w:szCs w:val="28"/>
        </w:rPr>
        <w:t xml:space="preserve"> </w:t>
      </w:r>
      <w:r w:rsidR="00F84200">
        <w:rPr>
          <w:b/>
          <w:sz w:val="28"/>
          <w:szCs w:val="28"/>
        </w:rPr>
        <w:t>première</w:t>
      </w:r>
      <w:r w:rsidR="00443C58" w:rsidRPr="00705891">
        <w:rPr>
          <w:b/>
          <w:sz w:val="28"/>
          <w:szCs w:val="28"/>
        </w:rPr>
        <w:t> </w:t>
      </w:r>
      <w:r w:rsidR="00F84200">
        <w:rPr>
          <w:b/>
          <w:sz w:val="28"/>
          <w:szCs w:val="28"/>
        </w:rPr>
        <w:t xml:space="preserve">édition </w:t>
      </w:r>
      <w:r w:rsidR="00194E4B">
        <w:rPr>
          <w:b/>
          <w:sz w:val="28"/>
          <w:szCs w:val="28"/>
        </w:rPr>
        <w:t>couronnée de</w:t>
      </w:r>
      <w:r w:rsidR="00F84200">
        <w:rPr>
          <w:b/>
          <w:sz w:val="28"/>
          <w:szCs w:val="28"/>
        </w:rPr>
        <w:t xml:space="preserve"> succès </w:t>
      </w:r>
      <w:r w:rsidR="00443C58" w:rsidRPr="00705891">
        <w:rPr>
          <w:b/>
          <w:sz w:val="28"/>
          <w:szCs w:val="28"/>
        </w:rPr>
        <w:t>!</w:t>
      </w:r>
    </w:p>
    <w:p w:rsidR="00705891" w:rsidRPr="00705891" w:rsidRDefault="00705891" w:rsidP="00165FA0">
      <w:pPr>
        <w:pStyle w:val="Sansinterligne"/>
        <w:jc w:val="center"/>
        <w:rPr>
          <w:b/>
        </w:rPr>
      </w:pPr>
    </w:p>
    <w:p w:rsidR="00165FA0" w:rsidRPr="00705891" w:rsidRDefault="00165FA0" w:rsidP="00165FA0">
      <w:pPr>
        <w:pStyle w:val="Sansinterligne"/>
        <w:jc w:val="center"/>
      </w:pPr>
    </w:p>
    <w:p w:rsidR="002F1560" w:rsidRPr="00167670" w:rsidRDefault="002F1560" w:rsidP="00165FA0">
      <w:pPr>
        <w:pStyle w:val="Sansinterligne"/>
        <w:rPr>
          <w:i/>
          <w:sz w:val="20"/>
          <w:szCs w:val="20"/>
          <w:lang w:val="en-US"/>
        </w:rPr>
      </w:pPr>
      <w:proofErr w:type="spellStart"/>
      <w:r w:rsidRPr="00167670">
        <w:rPr>
          <w:i/>
          <w:sz w:val="20"/>
          <w:szCs w:val="20"/>
          <w:lang w:val="en-US"/>
        </w:rPr>
        <w:t>Mougins</w:t>
      </w:r>
      <w:proofErr w:type="spellEnd"/>
      <w:r w:rsidRPr="00167670">
        <w:rPr>
          <w:i/>
          <w:sz w:val="20"/>
          <w:szCs w:val="20"/>
          <w:lang w:val="en-US"/>
        </w:rPr>
        <w:t xml:space="preserve">, 28 </w:t>
      </w:r>
      <w:proofErr w:type="spellStart"/>
      <w:r w:rsidRPr="00167670">
        <w:rPr>
          <w:i/>
          <w:sz w:val="20"/>
          <w:szCs w:val="20"/>
          <w:lang w:val="en-US"/>
        </w:rPr>
        <w:t>septembre</w:t>
      </w:r>
      <w:proofErr w:type="spellEnd"/>
      <w:r w:rsidRPr="00167670">
        <w:rPr>
          <w:i/>
          <w:sz w:val="20"/>
          <w:szCs w:val="20"/>
          <w:lang w:val="en-US"/>
        </w:rPr>
        <w:t xml:space="preserve"> 2017</w:t>
      </w:r>
    </w:p>
    <w:p w:rsidR="002F1560" w:rsidRPr="00165FA0" w:rsidRDefault="002F1560" w:rsidP="00165FA0">
      <w:pPr>
        <w:pStyle w:val="Sansinterligne"/>
        <w:rPr>
          <w:b/>
          <w:sz w:val="20"/>
          <w:szCs w:val="20"/>
          <w:lang w:val="en-US"/>
        </w:rPr>
      </w:pPr>
      <w:proofErr w:type="gramStart"/>
      <w:r w:rsidRPr="00165FA0">
        <w:rPr>
          <w:b/>
          <w:sz w:val="20"/>
          <w:szCs w:val="20"/>
          <w:lang w:val="en-US"/>
        </w:rPr>
        <w:t>KEYWORDS :</w:t>
      </w:r>
      <w:proofErr w:type="gramEnd"/>
      <w:r w:rsidRPr="00165FA0">
        <w:rPr>
          <w:b/>
          <w:sz w:val="20"/>
          <w:szCs w:val="20"/>
          <w:lang w:val="en-US"/>
        </w:rPr>
        <w:t xml:space="preserve"> </w:t>
      </w:r>
      <w:r w:rsidR="00F84200">
        <w:rPr>
          <w:b/>
          <w:sz w:val="20"/>
          <w:szCs w:val="20"/>
          <w:lang w:val="en-US"/>
        </w:rPr>
        <w:t xml:space="preserve">TRANSVALOR, </w:t>
      </w:r>
      <w:r w:rsidR="00167670">
        <w:rPr>
          <w:b/>
          <w:sz w:val="20"/>
          <w:szCs w:val="20"/>
          <w:lang w:val="en-US"/>
        </w:rPr>
        <w:t xml:space="preserve">SIMULATION DES PROCEDES, </w:t>
      </w:r>
      <w:r w:rsidR="007B531B" w:rsidRPr="007B531B">
        <w:rPr>
          <w:rStyle w:val="lev"/>
          <w:rFonts w:cs="Arial"/>
          <w:color w:val="303030"/>
          <w:sz w:val="20"/>
          <w:szCs w:val="20"/>
          <w:shd w:val="clear" w:color="auto" w:fill="FFFFFF"/>
          <w:lang w:val="en-US"/>
        </w:rPr>
        <w:t>FORGE</w:t>
      </w:r>
      <w:r w:rsidR="007B531B" w:rsidRPr="007B531B">
        <w:rPr>
          <w:rFonts w:cs="Arial"/>
          <w:color w:val="303030"/>
          <w:sz w:val="20"/>
          <w:szCs w:val="20"/>
          <w:shd w:val="clear" w:color="auto" w:fill="FFFFFF"/>
          <w:lang w:val="en-US"/>
        </w:rPr>
        <w:t>®</w:t>
      </w:r>
      <w:r w:rsidRPr="00165FA0">
        <w:rPr>
          <w:b/>
          <w:sz w:val="20"/>
          <w:szCs w:val="20"/>
          <w:lang w:val="en-US"/>
        </w:rPr>
        <w:t xml:space="preserve">, </w:t>
      </w:r>
      <w:r w:rsidR="007B531B" w:rsidRPr="007B531B">
        <w:rPr>
          <w:rStyle w:val="lev"/>
          <w:rFonts w:cs="Arial"/>
          <w:color w:val="303030"/>
          <w:sz w:val="20"/>
          <w:szCs w:val="20"/>
          <w:shd w:val="clear" w:color="auto" w:fill="FFFFFF"/>
          <w:lang w:val="en-US"/>
        </w:rPr>
        <w:t>COLDFORM</w:t>
      </w:r>
      <w:r w:rsidR="007B531B" w:rsidRPr="007B531B">
        <w:rPr>
          <w:rFonts w:cs="Arial"/>
          <w:color w:val="303030"/>
          <w:sz w:val="20"/>
          <w:szCs w:val="20"/>
          <w:shd w:val="clear" w:color="auto" w:fill="FFFFFF"/>
          <w:lang w:val="en-US"/>
        </w:rPr>
        <w:t>®</w:t>
      </w:r>
      <w:r w:rsidRPr="00165FA0">
        <w:rPr>
          <w:b/>
          <w:sz w:val="20"/>
          <w:szCs w:val="20"/>
          <w:lang w:val="en-US"/>
        </w:rPr>
        <w:t xml:space="preserve">, </w:t>
      </w:r>
      <w:r w:rsidR="007B531B" w:rsidRPr="007B531B">
        <w:rPr>
          <w:rFonts w:cs="Arial"/>
          <w:b/>
          <w:color w:val="303030"/>
          <w:sz w:val="20"/>
          <w:szCs w:val="20"/>
          <w:shd w:val="clear" w:color="auto" w:fill="FFFFFF"/>
          <w:lang w:val="en-US"/>
        </w:rPr>
        <w:t>REM3D</w:t>
      </w:r>
      <w:r w:rsidR="007B531B" w:rsidRPr="007B531B">
        <w:rPr>
          <w:rFonts w:cs="Arial"/>
          <w:color w:val="303030"/>
          <w:sz w:val="20"/>
          <w:szCs w:val="20"/>
          <w:shd w:val="clear" w:color="auto" w:fill="FFFFFF"/>
          <w:lang w:val="en-US"/>
        </w:rPr>
        <w:t>®</w:t>
      </w:r>
      <w:r w:rsidRPr="00165FA0">
        <w:rPr>
          <w:b/>
          <w:sz w:val="20"/>
          <w:szCs w:val="20"/>
          <w:lang w:val="en-US"/>
        </w:rPr>
        <w:t xml:space="preserve">, </w:t>
      </w:r>
      <w:r w:rsidR="007B531B" w:rsidRPr="007B531B">
        <w:rPr>
          <w:rStyle w:val="lev"/>
          <w:rFonts w:cs="Arial"/>
          <w:color w:val="303030"/>
          <w:sz w:val="20"/>
          <w:szCs w:val="20"/>
          <w:shd w:val="clear" w:color="auto" w:fill="FFFFFF"/>
          <w:lang w:val="en-US"/>
        </w:rPr>
        <w:t>THERCAST</w:t>
      </w:r>
      <w:r w:rsidR="007B531B" w:rsidRPr="007B531B">
        <w:rPr>
          <w:rFonts w:cs="Arial"/>
          <w:color w:val="303030"/>
          <w:sz w:val="20"/>
          <w:szCs w:val="20"/>
          <w:shd w:val="clear" w:color="auto" w:fill="FFFFFF"/>
          <w:lang w:val="en-US"/>
        </w:rPr>
        <w:t>®</w:t>
      </w:r>
      <w:r w:rsidRPr="00165FA0">
        <w:rPr>
          <w:b/>
          <w:sz w:val="20"/>
          <w:szCs w:val="20"/>
          <w:lang w:val="en-US"/>
        </w:rPr>
        <w:t xml:space="preserve">, </w:t>
      </w:r>
      <w:r w:rsidR="007B531B" w:rsidRPr="007B531B">
        <w:rPr>
          <w:rFonts w:cs="Arial"/>
          <w:b/>
          <w:color w:val="303030"/>
          <w:sz w:val="20"/>
          <w:szCs w:val="20"/>
          <w:shd w:val="clear" w:color="auto" w:fill="FFFFFF"/>
          <w:lang w:val="en-US"/>
        </w:rPr>
        <w:t>TRANSWELD</w:t>
      </w:r>
      <w:r w:rsidR="007B531B" w:rsidRPr="007B531B">
        <w:rPr>
          <w:rFonts w:cs="Arial"/>
          <w:color w:val="303030"/>
          <w:sz w:val="20"/>
          <w:szCs w:val="20"/>
          <w:shd w:val="clear" w:color="auto" w:fill="FFFFFF"/>
          <w:lang w:val="en-US"/>
        </w:rPr>
        <w:t>®</w:t>
      </w:r>
      <w:r w:rsidRPr="00165FA0">
        <w:rPr>
          <w:b/>
          <w:sz w:val="20"/>
          <w:szCs w:val="20"/>
          <w:lang w:val="en-US"/>
        </w:rPr>
        <w:t xml:space="preserve">, </w:t>
      </w:r>
      <w:r w:rsidR="007B531B" w:rsidRPr="007B531B">
        <w:rPr>
          <w:rFonts w:cs="Arial"/>
          <w:b/>
          <w:color w:val="303030"/>
          <w:sz w:val="20"/>
          <w:szCs w:val="20"/>
          <w:shd w:val="clear" w:color="auto" w:fill="FFFFFF"/>
          <w:lang w:val="en-US"/>
        </w:rPr>
        <w:t>DIGIMU</w:t>
      </w:r>
      <w:r w:rsidR="007B531B" w:rsidRPr="007B531B">
        <w:rPr>
          <w:rFonts w:cs="Arial"/>
          <w:color w:val="303030"/>
          <w:sz w:val="20"/>
          <w:szCs w:val="20"/>
          <w:shd w:val="clear" w:color="auto" w:fill="FFFFFF"/>
          <w:lang w:val="en-US"/>
        </w:rPr>
        <w:t>®</w:t>
      </w:r>
      <w:r w:rsidRPr="00165FA0">
        <w:rPr>
          <w:b/>
          <w:sz w:val="20"/>
          <w:szCs w:val="20"/>
          <w:lang w:val="en-US"/>
        </w:rPr>
        <w:t xml:space="preserve">. </w:t>
      </w:r>
    </w:p>
    <w:p w:rsidR="002F1560" w:rsidRPr="00165FA0" w:rsidRDefault="002F1560" w:rsidP="00165FA0">
      <w:pPr>
        <w:pStyle w:val="Sansinterligne"/>
        <w:rPr>
          <w:b/>
          <w:sz w:val="20"/>
          <w:szCs w:val="20"/>
          <w:lang w:val="en-US"/>
        </w:rPr>
      </w:pPr>
    </w:p>
    <w:p w:rsidR="008A0D43" w:rsidRPr="00B627C5" w:rsidRDefault="008A0D43" w:rsidP="00AF07E3">
      <w:pPr>
        <w:pStyle w:val="Sansinterligne"/>
        <w:jc w:val="both"/>
        <w:rPr>
          <w:b/>
          <w:i/>
          <w:color w:val="ED7D31" w:themeColor="accent2"/>
          <w:sz w:val="20"/>
          <w:szCs w:val="20"/>
          <w:u w:val="single"/>
        </w:rPr>
      </w:pPr>
      <w:r w:rsidRPr="00B627C5">
        <w:rPr>
          <w:b/>
          <w:i/>
          <w:color w:val="ED7D31" w:themeColor="accent2"/>
          <w:sz w:val="20"/>
          <w:szCs w:val="20"/>
          <w:u w:val="single"/>
        </w:rPr>
        <w:t>Extended version</w:t>
      </w:r>
    </w:p>
    <w:p w:rsidR="00081ADF" w:rsidRDefault="00194E4B" w:rsidP="00AF07E3">
      <w:pPr>
        <w:pStyle w:val="Sansinterligne"/>
        <w:jc w:val="both"/>
        <w:rPr>
          <w:sz w:val="20"/>
          <w:szCs w:val="20"/>
        </w:rPr>
      </w:pPr>
      <w:r w:rsidRPr="00194E4B">
        <w:rPr>
          <w:sz w:val="20"/>
          <w:szCs w:val="20"/>
        </w:rPr>
        <w:t xml:space="preserve">Les </w:t>
      </w:r>
      <w:r w:rsidR="002F1560" w:rsidRPr="00165FA0">
        <w:rPr>
          <w:sz w:val="20"/>
          <w:szCs w:val="20"/>
        </w:rPr>
        <w:t>2</w:t>
      </w:r>
      <w:r w:rsidR="00165FA0" w:rsidRPr="00165FA0">
        <w:rPr>
          <w:sz w:val="20"/>
          <w:szCs w:val="20"/>
        </w:rPr>
        <w:t>6, 27 et 28 septembre</w:t>
      </w:r>
      <w:r w:rsidR="002F1560" w:rsidRPr="00165FA0">
        <w:rPr>
          <w:sz w:val="20"/>
          <w:szCs w:val="20"/>
        </w:rPr>
        <w:t xml:space="preserve"> 201</w:t>
      </w:r>
      <w:r w:rsidR="00165FA0" w:rsidRPr="00165FA0">
        <w:rPr>
          <w:sz w:val="20"/>
          <w:szCs w:val="20"/>
        </w:rPr>
        <w:t>7</w:t>
      </w:r>
      <w:r w:rsidR="007B531B">
        <w:rPr>
          <w:sz w:val="20"/>
          <w:szCs w:val="20"/>
        </w:rPr>
        <w:t xml:space="preserve"> </w:t>
      </w:r>
      <w:r>
        <w:rPr>
          <w:sz w:val="20"/>
          <w:szCs w:val="20"/>
        </w:rPr>
        <w:t>s’est tenue à l’hôtel</w:t>
      </w:r>
      <w:r w:rsidRPr="00165FA0">
        <w:rPr>
          <w:sz w:val="20"/>
          <w:szCs w:val="20"/>
        </w:rPr>
        <w:t xml:space="preserve"> </w:t>
      </w:r>
      <w:proofErr w:type="spellStart"/>
      <w:r w:rsidRPr="00165FA0">
        <w:rPr>
          <w:sz w:val="20"/>
          <w:szCs w:val="20"/>
        </w:rPr>
        <w:t>Negresco</w:t>
      </w:r>
      <w:proofErr w:type="spellEnd"/>
      <w:r w:rsidRPr="00165FA0">
        <w:rPr>
          <w:sz w:val="20"/>
          <w:szCs w:val="20"/>
        </w:rPr>
        <w:t xml:space="preserve"> </w:t>
      </w:r>
      <w:r>
        <w:rPr>
          <w:sz w:val="20"/>
          <w:szCs w:val="20"/>
        </w:rPr>
        <w:t>de</w:t>
      </w:r>
      <w:r w:rsidRPr="00165FA0">
        <w:rPr>
          <w:sz w:val="20"/>
          <w:szCs w:val="20"/>
        </w:rPr>
        <w:t xml:space="preserve"> Nice </w:t>
      </w:r>
      <w:r w:rsidR="002F1560" w:rsidRPr="00165FA0">
        <w:rPr>
          <w:sz w:val="20"/>
          <w:szCs w:val="20"/>
        </w:rPr>
        <w:t>l</w:t>
      </w:r>
      <w:r w:rsidR="00165FA0" w:rsidRPr="00165FA0">
        <w:rPr>
          <w:sz w:val="20"/>
          <w:szCs w:val="20"/>
        </w:rPr>
        <w:t>a première édition d</w:t>
      </w:r>
      <w:r>
        <w:rPr>
          <w:sz w:val="20"/>
          <w:szCs w:val="20"/>
        </w:rPr>
        <w:t>es</w:t>
      </w:r>
      <w:r w:rsidR="00165FA0" w:rsidRPr="00165FA0">
        <w:rPr>
          <w:sz w:val="20"/>
          <w:szCs w:val="20"/>
        </w:rPr>
        <w:t xml:space="preserve"> </w:t>
      </w:r>
      <w:r w:rsidR="00165FA0" w:rsidRPr="00920CD0">
        <w:rPr>
          <w:b/>
          <w:i/>
          <w:sz w:val="20"/>
          <w:szCs w:val="20"/>
        </w:rPr>
        <w:t>Transvalor International Simulation </w:t>
      </w:r>
      <w:proofErr w:type="spellStart"/>
      <w:r w:rsidR="00165FA0" w:rsidRPr="00920CD0">
        <w:rPr>
          <w:b/>
          <w:i/>
          <w:sz w:val="20"/>
          <w:szCs w:val="20"/>
        </w:rPr>
        <w:t>Days</w:t>
      </w:r>
      <w:proofErr w:type="spellEnd"/>
      <w:r>
        <w:rPr>
          <w:sz w:val="20"/>
          <w:szCs w:val="20"/>
        </w:rPr>
        <w:t>.</w:t>
      </w:r>
      <w:r w:rsidR="00163096">
        <w:rPr>
          <w:sz w:val="20"/>
          <w:szCs w:val="20"/>
        </w:rPr>
        <w:t xml:space="preserve"> En </w:t>
      </w:r>
      <w:r w:rsidR="00B81192">
        <w:rPr>
          <w:sz w:val="20"/>
          <w:szCs w:val="20"/>
        </w:rPr>
        <w:t>choisissant d’</w:t>
      </w:r>
      <w:r w:rsidR="00163096">
        <w:rPr>
          <w:sz w:val="20"/>
          <w:szCs w:val="20"/>
        </w:rPr>
        <w:t>organis</w:t>
      </w:r>
      <w:r w:rsidR="00B81192">
        <w:rPr>
          <w:sz w:val="20"/>
          <w:szCs w:val="20"/>
        </w:rPr>
        <w:t>er</w:t>
      </w:r>
      <w:r w:rsidR="00163096">
        <w:rPr>
          <w:sz w:val="20"/>
          <w:szCs w:val="20"/>
        </w:rPr>
        <w:t xml:space="preserve"> un évènement ‘global’, T</w:t>
      </w:r>
      <w:r>
        <w:rPr>
          <w:sz w:val="20"/>
          <w:szCs w:val="20"/>
        </w:rPr>
        <w:t xml:space="preserve">ransvalor a souhaité </w:t>
      </w:r>
      <w:r w:rsidR="00B81192">
        <w:rPr>
          <w:sz w:val="20"/>
          <w:szCs w:val="20"/>
        </w:rPr>
        <w:t xml:space="preserve">pleinement afficher ses ambitions pour le présent et pour l’avenir avec </w:t>
      </w:r>
      <w:r w:rsidR="00081ADF">
        <w:rPr>
          <w:sz w:val="20"/>
          <w:szCs w:val="20"/>
        </w:rPr>
        <w:t xml:space="preserve">l’ensemble de ses solutions </w:t>
      </w:r>
      <w:r w:rsidR="00E369F3">
        <w:rPr>
          <w:sz w:val="20"/>
          <w:szCs w:val="20"/>
        </w:rPr>
        <w:t xml:space="preserve">de </w:t>
      </w:r>
      <w:r w:rsidR="00163096">
        <w:rPr>
          <w:sz w:val="20"/>
          <w:szCs w:val="20"/>
        </w:rPr>
        <w:t xml:space="preserve">simulation </w:t>
      </w:r>
      <w:r w:rsidR="00E369F3">
        <w:rPr>
          <w:sz w:val="20"/>
          <w:szCs w:val="20"/>
        </w:rPr>
        <w:t>pour l</w:t>
      </w:r>
      <w:r w:rsidR="00163096">
        <w:rPr>
          <w:sz w:val="20"/>
          <w:szCs w:val="20"/>
        </w:rPr>
        <w:t>es procédés de mise en forme</w:t>
      </w:r>
      <w:r w:rsidR="00B81192">
        <w:rPr>
          <w:sz w:val="20"/>
          <w:szCs w:val="20"/>
        </w:rPr>
        <w:t>, et développer</w:t>
      </w:r>
      <w:r w:rsidR="00081ADF">
        <w:rPr>
          <w:sz w:val="20"/>
          <w:szCs w:val="20"/>
        </w:rPr>
        <w:t xml:space="preserve"> </w:t>
      </w:r>
      <w:r w:rsidR="00B81192">
        <w:rPr>
          <w:sz w:val="20"/>
          <w:szCs w:val="20"/>
        </w:rPr>
        <w:t xml:space="preserve">ainsi </w:t>
      </w:r>
      <w:r w:rsidR="00081ADF">
        <w:rPr>
          <w:sz w:val="20"/>
          <w:szCs w:val="20"/>
        </w:rPr>
        <w:t>un</w:t>
      </w:r>
      <w:r w:rsidR="00B81192">
        <w:rPr>
          <w:sz w:val="20"/>
          <w:szCs w:val="20"/>
        </w:rPr>
        <w:t xml:space="preserve">e forte </w:t>
      </w:r>
      <w:r w:rsidR="00081ADF">
        <w:rPr>
          <w:sz w:val="20"/>
          <w:szCs w:val="20"/>
        </w:rPr>
        <w:t xml:space="preserve">synergie au sein de la communauté </w:t>
      </w:r>
      <w:r w:rsidR="00163096">
        <w:rPr>
          <w:sz w:val="20"/>
          <w:szCs w:val="20"/>
        </w:rPr>
        <w:t>des utilisateurs</w:t>
      </w:r>
      <w:r w:rsidR="00081ADF">
        <w:rPr>
          <w:sz w:val="20"/>
          <w:szCs w:val="20"/>
        </w:rPr>
        <w:t>.</w:t>
      </w:r>
    </w:p>
    <w:p w:rsidR="00163096" w:rsidRDefault="00163096" w:rsidP="00AF07E3">
      <w:pPr>
        <w:pStyle w:val="Sansinterligne"/>
        <w:jc w:val="both"/>
        <w:rPr>
          <w:sz w:val="20"/>
          <w:szCs w:val="20"/>
        </w:rPr>
      </w:pPr>
    </w:p>
    <w:p w:rsidR="00F443FE" w:rsidRDefault="00163096" w:rsidP="00AF07E3">
      <w:pPr>
        <w:pStyle w:val="Sansinterligne"/>
        <w:jc w:val="both"/>
        <w:rPr>
          <w:b/>
          <w:sz w:val="20"/>
          <w:szCs w:val="20"/>
        </w:rPr>
      </w:pPr>
      <w:r>
        <w:rPr>
          <w:sz w:val="20"/>
          <w:szCs w:val="20"/>
        </w:rPr>
        <w:t>C</w:t>
      </w:r>
      <w:r w:rsidR="00081ADF">
        <w:rPr>
          <w:sz w:val="20"/>
          <w:szCs w:val="20"/>
        </w:rPr>
        <w:t xml:space="preserve">es journées furent l’occasion </w:t>
      </w:r>
      <w:r w:rsidR="00482F4B">
        <w:rPr>
          <w:rFonts w:cs="Arial"/>
          <w:color w:val="303030"/>
          <w:sz w:val="20"/>
          <w:szCs w:val="20"/>
          <w:shd w:val="clear" w:color="auto" w:fill="FFFFFF"/>
        </w:rPr>
        <w:t>d</w:t>
      </w:r>
      <w:r w:rsidR="00AF07E3">
        <w:rPr>
          <w:rFonts w:cs="Arial"/>
          <w:color w:val="303030"/>
          <w:sz w:val="20"/>
          <w:szCs w:val="20"/>
          <w:shd w:val="clear" w:color="auto" w:fill="FFFFFF"/>
        </w:rPr>
        <w:t>e présenter</w:t>
      </w:r>
      <w:r w:rsidR="00482F4B">
        <w:rPr>
          <w:rFonts w:cs="Arial"/>
          <w:color w:val="303030"/>
          <w:sz w:val="20"/>
          <w:szCs w:val="20"/>
          <w:shd w:val="clear" w:color="auto" w:fill="FFFFFF"/>
        </w:rPr>
        <w:t xml:space="preserve"> les évolutions majeures </w:t>
      </w:r>
      <w:r>
        <w:rPr>
          <w:sz w:val="20"/>
          <w:szCs w:val="20"/>
        </w:rPr>
        <w:t>d</w:t>
      </w:r>
      <w:r w:rsidR="00482F4B" w:rsidRPr="00165FA0">
        <w:rPr>
          <w:sz w:val="20"/>
          <w:szCs w:val="20"/>
        </w:rPr>
        <w:t xml:space="preserve">es </w:t>
      </w:r>
      <w:r w:rsidR="00482F4B" w:rsidRPr="007B531B">
        <w:rPr>
          <w:sz w:val="20"/>
          <w:szCs w:val="20"/>
        </w:rPr>
        <w:t>logiciels</w:t>
      </w:r>
      <w:r w:rsidR="00482F4B">
        <w:rPr>
          <w:sz w:val="20"/>
          <w:szCs w:val="20"/>
        </w:rPr>
        <w:t xml:space="preserve"> phare</w:t>
      </w:r>
      <w:r w:rsidR="00920CD0">
        <w:rPr>
          <w:sz w:val="20"/>
          <w:szCs w:val="20"/>
        </w:rPr>
        <w:t xml:space="preserve"> tels que</w:t>
      </w:r>
      <w:r w:rsidR="00482F4B" w:rsidRPr="007B531B">
        <w:rPr>
          <w:sz w:val="20"/>
          <w:szCs w:val="20"/>
        </w:rPr>
        <w:t xml:space="preserve"> </w:t>
      </w:r>
      <w:r w:rsidR="00482F4B" w:rsidRPr="007B531B">
        <w:rPr>
          <w:rStyle w:val="lev"/>
          <w:rFonts w:cs="Arial"/>
          <w:color w:val="303030"/>
          <w:sz w:val="20"/>
          <w:szCs w:val="20"/>
          <w:shd w:val="clear" w:color="auto" w:fill="FFFFFF"/>
        </w:rPr>
        <w:t>FORGE</w:t>
      </w:r>
      <w:r w:rsidR="00482F4B" w:rsidRPr="00165FA0">
        <w:rPr>
          <w:rFonts w:cs="Arial"/>
          <w:color w:val="303030"/>
          <w:sz w:val="20"/>
          <w:szCs w:val="20"/>
          <w:shd w:val="clear" w:color="auto" w:fill="FFFFFF"/>
        </w:rPr>
        <w:t>®</w:t>
      </w:r>
      <w:r w:rsidR="00482F4B" w:rsidRPr="00165FA0">
        <w:rPr>
          <w:rStyle w:val="lev"/>
          <w:rFonts w:ascii="Arial" w:hAnsi="Arial" w:cs="Arial"/>
          <w:color w:val="303030"/>
          <w:sz w:val="20"/>
          <w:szCs w:val="20"/>
          <w:shd w:val="clear" w:color="auto" w:fill="FFFFFF"/>
        </w:rPr>
        <w:t xml:space="preserve">, </w:t>
      </w:r>
      <w:r w:rsidR="00482F4B" w:rsidRPr="00165FA0">
        <w:rPr>
          <w:rStyle w:val="lev"/>
          <w:rFonts w:cs="Arial"/>
          <w:color w:val="303030"/>
          <w:sz w:val="20"/>
          <w:szCs w:val="20"/>
          <w:shd w:val="clear" w:color="auto" w:fill="FFFFFF"/>
        </w:rPr>
        <w:t>COLDFORM</w:t>
      </w:r>
      <w:r w:rsidR="00482F4B" w:rsidRPr="00165FA0">
        <w:rPr>
          <w:rFonts w:cs="Arial"/>
          <w:color w:val="303030"/>
          <w:sz w:val="20"/>
          <w:szCs w:val="20"/>
          <w:shd w:val="clear" w:color="auto" w:fill="FFFFFF"/>
        </w:rPr>
        <w:t>®</w:t>
      </w:r>
      <w:r>
        <w:rPr>
          <w:rFonts w:cs="Arial"/>
          <w:color w:val="303030"/>
          <w:sz w:val="20"/>
          <w:szCs w:val="20"/>
          <w:shd w:val="clear" w:color="auto" w:fill="FFFFFF"/>
        </w:rPr>
        <w:t xml:space="preserve"> pour la</w:t>
      </w:r>
      <w:r w:rsidR="00E369F3">
        <w:rPr>
          <w:rFonts w:cs="Arial"/>
          <w:color w:val="303030"/>
          <w:sz w:val="20"/>
          <w:szCs w:val="20"/>
          <w:shd w:val="clear" w:color="auto" w:fill="FFFFFF"/>
        </w:rPr>
        <w:t xml:space="preserve"> forge et la frappe à froid</w:t>
      </w:r>
      <w:r w:rsidR="00482F4B">
        <w:rPr>
          <w:rFonts w:cs="Arial"/>
          <w:color w:val="303030"/>
          <w:sz w:val="20"/>
          <w:szCs w:val="20"/>
          <w:shd w:val="clear" w:color="auto" w:fill="FFFFFF"/>
        </w:rPr>
        <w:t xml:space="preserve">, </w:t>
      </w:r>
      <w:r w:rsidR="00482F4B" w:rsidRPr="00165FA0">
        <w:rPr>
          <w:rStyle w:val="lev"/>
          <w:rFonts w:cs="Arial"/>
          <w:color w:val="303030"/>
          <w:sz w:val="20"/>
          <w:szCs w:val="20"/>
          <w:shd w:val="clear" w:color="auto" w:fill="FFFFFF"/>
        </w:rPr>
        <w:t>THERCAST</w:t>
      </w:r>
      <w:r w:rsidR="00482F4B" w:rsidRPr="00165FA0">
        <w:rPr>
          <w:rFonts w:cs="Arial"/>
          <w:color w:val="303030"/>
          <w:sz w:val="20"/>
          <w:szCs w:val="20"/>
          <w:shd w:val="clear" w:color="auto" w:fill="FFFFFF"/>
        </w:rPr>
        <w:t>®</w:t>
      </w:r>
      <w:r w:rsidR="00482F4B">
        <w:rPr>
          <w:rFonts w:cs="Arial"/>
          <w:color w:val="303030"/>
          <w:sz w:val="20"/>
          <w:szCs w:val="20"/>
          <w:shd w:val="clear" w:color="auto" w:fill="FFFFFF"/>
        </w:rPr>
        <w:t xml:space="preserve"> </w:t>
      </w:r>
      <w:r>
        <w:rPr>
          <w:rFonts w:cs="Arial"/>
          <w:color w:val="303030"/>
          <w:sz w:val="20"/>
          <w:szCs w:val="20"/>
          <w:shd w:val="clear" w:color="auto" w:fill="FFFFFF"/>
        </w:rPr>
        <w:t xml:space="preserve">pour la fonderie </w:t>
      </w:r>
      <w:r w:rsidR="00482F4B">
        <w:rPr>
          <w:rFonts w:cs="Arial"/>
          <w:color w:val="303030"/>
          <w:sz w:val="20"/>
          <w:szCs w:val="20"/>
          <w:shd w:val="clear" w:color="auto" w:fill="FFFFFF"/>
        </w:rPr>
        <w:t xml:space="preserve">et </w:t>
      </w:r>
      <w:r w:rsidR="00482F4B" w:rsidRPr="00482F4B">
        <w:rPr>
          <w:rFonts w:cs="Arial"/>
          <w:b/>
          <w:color w:val="303030"/>
          <w:sz w:val="20"/>
          <w:szCs w:val="20"/>
          <w:shd w:val="clear" w:color="auto" w:fill="FFFFFF"/>
        </w:rPr>
        <w:t>REM3D®</w:t>
      </w:r>
      <w:r w:rsidR="00482F4B">
        <w:rPr>
          <w:rFonts w:cs="Arial"/>
          <w:color w:val="303030"/>
          <w:sz w:val="20"/>
          <w:szCs w:val="20"/>
          <w:shd w:val="clear" w:color="auto" w:fill="FFFFFF"/>
        </w:rPr>
        <w:t xml:space="preserve"> </w:t>
      </w:r>
      <w:r>
        <w:rPr>
          <w:rFonts w:cs="Arial"/>
          <w:color w:val="303030"/>
          <w:sz w:val="20"/>
          <w:szCs w:val="20"/>
          <w:shd w:val="clear" w:color="auto" w:fill="FFFFFF"/>
        </w:rPr>
        <w:t xml:space="preserve">pour </w:t>
      </w:r>
      <w:r w:rsidR="00E369F3">
        <w:rPr>
          <w:rFonts w:cs="Arial"/>
          <w:color w:val="303030"/>
          <w:sz w:val="20"/>
          <w:szCs w:val="20"/>
          <w:shd w:val="clear" w:color="auto" w:fill="FFFFFF"/>
        </w:rPr>
        <w:t>la mise en forme des polymères</w:t>
      </w:r>
      <w:r>
        <w:rPr>
          <w:rFonts w:cs="Arial"/>
          <w:color w:val="303030"/>
          <w:sz w:val="20"/>
          <w:szCs w:val="20"/>
          <w:shd w:val="clear" w:color="auto" w:fill="FFFFFF"/>
        </w:rPr>
        <w:t xml:space="preserve">. </w:t>
      </w:r>
      <w:r w:rsidR="00E369F3">
        <w:rPr>
          <w:rFonts w:cs="Arial"/>
          <w:color w:val="303030"/>
          <w:sz w:val="20"/>
          <w:szCs w:val="20"/>
          <w:shd w:val="clear" w:color="auto" w:fill="FFFFFF"/>
        </w:rPr>
        <w:t xml:space="preserve">Par ailleurs, ce fut également l’opportunité </w:t>
      </w:r>
      <w:r w:rsidR="00AF07E3">
        <w:rPr>
          <w:rFonts w:cs="Arial"/>
          <w:color w:val="303030"/>
          <w:sz w:val="20"/>
          <w:szCs w:val="20"/>
          <w:shd w:val="clear" w:color="auto" w:fill="FFFFFF"/>
        </w:rPr>
        <w:t xml:space="preserve">de découvrir plus en détails les </w:t>
      </w:r>
      <w:r w:rsidR="00482F4B">
        <w:rPr>
          <w:rStyle w:val="lev"/>
          <w:rFonts w:cs="Arial"/>
          <w:b w:val="0"/>
          <w:color w:val="303030"/>
          <w:sz w:val="20"/>
          <w:szCs w:val="20"/>
          <w:shd w:val="clear" w:color="auto" w:fill="FFFFFF"/>
        </w:rPr>
        <w:t>nouvelles</w:t>
      </w:r>
      <w:r w:rsidR="00165FA0" w:rsidRPr="00165FA0">
        <w:rPr>
          <w:rStyle w:val="lev"/>
          <w:rFonts w:cs="Arial"/>
          <w:b w:val="0"/>
          <w:color w:val="303030"/>
          <w:sz w:val="20"/>
          <w:szCs w:val="20"/>
          <w:shd w:val="clear" w:color="auto" w:fill="FFFFFF"/>
        </w:rPr>
        <w:t xml:space="preserve"> solutions</w:t>
      </w:r>
      <w:r w:rsidR="00920CD0">
        <w:rPr>
          <w:rStyle w:val="lev"/>
          <w:rFonts w:cs="Arial"/>
          <w:b w:val="0"/>
          <w:color w:val="303030"/>
          <w:sz w:val="20"/>
          <w:szCs w:val="20"/>
          <w:shd w:val="clear" w:color="auto" w:fill="FFFFFF"/>
        </w:rPr>
        <w:t xml:space="preserve"> de simulation :</w:t>
      </w:r>
      <w:r w:rsidR="00165FA0" w:rsidRPr="00165FA0">
        <w:rPr>
          <w:rStyle w:val="lev"/>
          <w:rFonts w:cs="Arial"/>
          <w:color w:val="303030"/>
          <w:sz w:val="20"/>
          <w:szCs w:val="20"/>
          <w:shd w:val="clear" w:color="auto" w:fill="FFFFFF"/>
        </w:rPr>
        <w:t xml:space="preserve"> </w:t>
      </w:r>
      <w:r w:rsidR="00165FA0" w:rsidRPr="00165FA0">
        <w:rPr>
          <w:rFonts w:cs="Arial"/>
          <w:b/>
          <w:color w:val="303030"/>
          <w:sz w:val="20"/>
          <w:szCs w:val="20"/>
          <w:shd w:val="clear" w:color="auto" w:fill="FFFFFF"/>
        </w:rPr>
        <w:t>DIGIMU</w:t>
      </w:r>
      <w:r w:rsidR="00920CD0">
        <w:rPr>
          <w:rFonts w:cs="Arial"/>
          <w:color w:val="303030"/>
          <w:sz w:val="20"/>
          <w:szCs w:val="20"/>
          <w:shd w:val="clear" w:color="auto" w:fill="FFFFFF"/>
        </w:rPr>
        <w:t xml:space="preserve">® pour la prédiction de microstructure et </w:t>
      </w:r>
      <w:r w:rsidR="00165FA0" w:rsidRPr="00165FA0">
        <w:rPr>
          <w:rFonts w:cs="Arial"/>
          <w:b/>
          <w:color w:val="303030"/>
          <w:sz w:val="20"/>
          <w:szCs w:val="20"/>
          <w:shd w:val="clear" w:color="auto" w:fill="FFFFFF"/>
        </w:rPr>
        <w:t>TRANSWELD</w:t>
      </w:r>
      <w:r w:rsidR="00482F4B">
        <w:rPr>
          <w:rFonts w:cs="Arial"/>
          <w:color w:val="303030"/>
          <w:sz w:val="20"/>
          <w:szCs w:val="20"/>
          <w:shd w:val="clear" w:color="auto" w:fill="FFFFFF"/>
        </w:rPr>
        <w:t>®</w:t>
      </w:r>
      <w:r w:rsidR="00AF07E3">
        <w:rPr>
          <w:sz w:val="20"/>
          <w:szCs w:val="20"/>
        </w:rPr>
        <w:t xml:space="preserve"> </w:t>
      </w:r>
      <w:r w:rsidR="00920CD0">
        <w:rPr>
          <w:sz w:val="20"/>
          <w:szCs w:val="20"/>
        </w:rPr>
        <w:t xml:space="preserve">pour le soudage </w:t>
      </w:r>
      <w:r w:rsidR="00AF07E3">
        <w:rPr>
          <w:sz w:val="20"/>
          <w:szCs w:val="20"/>
        </w:rPr>
        <w:t xml:space="preserve">et </w:t>
      </w:r>
      <w:r w:rsidR="00AF07E3" w:rsidRPr="00AF07E3">
        <w:rPr>
          <w:b/>
          <w:sz w:val="20"/>
          <w:szCs w:val="20"/>
        </w:rPr>
        <w:t>ADDITIVE3D</w:t>
      </w:r>
      <w:r w:rsidR="00920CD0">
        <w:rPr>
          <w:b/>
          <w:sz w:val="20"/>
          <w:szCs w:val="20"/>
        </w:rPr>
        <w:t xml:space="preserve">® </w:t>
      </w:r>
      <w:r w:rsidR="00920CD0">
        <w:rPr>
          <w:sz w:val="20"/>
          <w:szCs w:val="20"/>
        </w:rPr>
        <w:t>pour la fabrication additive.</w:t>
      </w:r>
    </w:p>
    <w:p w:rsidR="009D29E1" w:rsidRDefault="009D29E1" w:rsidP="00AF07E3">
      <w:pPr>
        <w:pStyle w:val="Sansinterligne"/>
        <w:jc w:val="both"/>
        <w:rPr>
          <w:b/>
          <w:sz w:val="20"/>
          <w:szCs w:val="20"/>
        </w:rPr>
      </w:pPr>
    </w:p>
    <w:p w:rsidR="009D29E1" w:rsidRPr="009D29E1" w:rsidRDefault="009D29E1" w:rsidP="00AF07E3">
      <w:pPr>
        <w:pStyle w:val="Sansinterligne"/>
        <w:jc w:val="both"/>
        <w:rPr>
          <w:sz w:val="20"/>
          <w:szCs w:val="20"/>
          <w:u w:val="single"/>
        </w:rPr>
      </w:pPr>
      <w:r w:rsidRPr="009D29E1">
        <w:rPr>
          <w:b/>
          <w:sz w:val="20"/>
          <w:szCs w:val="20"/>
          <w:u w:val="single"/>
        </w:rPr>
        <w:t>Un événement à caractère international</w:t>
      </w:r>
    </w:p>
    <w:p w:rsidR="008B6873" w:rsidRDefault="00EC7B20" w:rsidP="0058219B">
      <w:pPr>
        <w:pStyle w:val="Sansinterligne"/>
        <w:jc w:val="both"/>
        <w:rPr>
          <w:sz w:val="20"/>
          <w:szCs w:val="20"/>
        </w:rPr>
      </w:pPr>
      <w:r>
        <w:rPr>
          <w:sz w:val="20"/>
          <w:szCs w:val="20"/>
        </w:rPr>
        <w:t xml:space="preserve">Venant </w:t>
      </w:r>
      <w:r w:rsidR="00903E56">
        <w:rPr>
          <w:sz w:val="20"/>
          <w:szCs w:val="20"/>
        </w:rPr>
        <w:t xml:space="preserve">de plusieurs pays européens, asiatiques et des Etats-Unis, </w:t>
      </w:r>
      <w:r w:rsidR="00D1432B">
        <w:rPr>
          <w:sz w:val="20"/>
          <w:szCs w:val="20"/>
        </w:rPr>
        <w:t xml:space="preserve">plus </w:t>
      </w:r>
      <w:r w:rsidR="00167670">
        <w:rPr>
          <w:sz w:val="20"/>
          <w:szCs w:val="20"/>
        </w:rPr>
        <w:t>de 15 nationalités</w:t>
      </w:r>
      <w:r w:rsidR="00903E56">
        <w:rPr>
          <w:sz w:val="20"/>
          <w:szCs w:val="20"/>
        </w:rPr>
        <w:t xml:space="preserve"> étaient représentées démontrant le fort </w:t>
      </w:r>
      <w:r w:rsidR="00D1432B">
        <w:rPr>
          <w:sz w:val="20"/>
          <w:szCs w:val="20"/>
        </w:rPr>
        <w:t>caractère</w:t>
      </w:r>
      <w:r w:rsidR="00167670">
        <w:rPr>
          <w:sz w:val="20"/>
          <w:szCs w:val="20"/>
        </w:rPr>
        <w:t xml:space="preserve"> international</w:t>
      </w:r>
      <w:r w:rsidR="00903E56">
        <w:rPr>
          <w:sz w:val="20"/>
          <w:szCs w:val="20"/>
        </w:rPr>
        <w:t xml:space="preserve"> de cette 1ere édition</w:t>
      </w:r>
      <w:r w:rsidR="00167670">
        <w:rPr>
          <w:sz w:val="20"/>
          <w:szCs w:val="20"/>
        </w:rPr>
        <w:t>. L’ensemble de</w:t>
      </w:r>
      <w:r w:rsidR="00D1432B">
        <w:rPr>
          <w:sz w:val="20"/>
          <w:szCs w:val="20"/>
        </w:rPr>
        <w:t>s</w:t>
      </w:r>
      <w:r w:rsidR="00167670">
        <w:rPr>
          <w:sz w:val="20"/>
          <w:szCs w:val="20"/>
        </w:rPr>
        <w:t xml:space="preserve"> utilisateurs</w:t>
      </w:r>
      <w:r w:rsidR="00920CD0">
        <w:rPr>
          <w:sz w:val="20"/>
          <w:szCs w:val="20"/>
        </w:rPr>
        <w:t xml:space="preserve"> ont </w:t>
      </w:r>
      <w:r>
        <w:rPr>
          <w:sz w:val="20"/>
          <w:szCs w:val="20"/>
        </w:rPr>
        <w:t xml:space="preserve">pu </w:t>
      </w:r>
      <w:r w:rsidR="00920CD0">
        <w:rPr>
          <w:sz w:val="20"/>
          <w:szCs w:val="20"/>
        </w:rPr>
        <w:t xml:space="preserve">ainsi </w:t>
      </w:r>
      <w:r w:rsidR="008B6873">
        <w:rPr>
          <w:sz w:val="20"/>
          <w:szCs w:val="20"/>
        </w:rPr>
        <w:t>largement échang</w:t>
      </w:r>
      <w:r>
        <w:rPr>
          <w:sz w:val="20"/>
          <w:szCs w:val="20"/>
        </w:rPr>
        <w:t>er</w:t>
      </w:r>
      <w:r w:rsidR="008B6873">
        <w:rPr>
          <w:sz w:val="20"/>
          <w:szCs w:val="20"/>
        </w:rPr>
        <w:t xml:space="preserve"> </w:t>
      </w:r>
      <w:r w:rsidR="00B81192" w:rsidRPr="0058219B">
        <w:rPr>
          <w:sz w:val="20"/>
          <w:szCs w:val="20"/>
        </w:rPr>
        <w:t>su</w:t>
      </w:r>
      <w:r w:rsidR="00B81192">
        <w:rPr>
          <w:sz w:val="20"/>
          <w:szCs w:val="20"/>
        </w:rPr>
        <w:t>r leurs expériences respectives, créant</w:t>
      </w:r>
      <w:r w:rsidR="00B81192" w:rsidRPr="0058219B">
        <w:rPr>
          <w:sz w:val="20"/>
          <w:szCs w:val="20"/>
        </w:rPr>
        <w:t xml:space="preserve"> ainsi un réseau  de professionnels très qualifiés et impliqués dans la simulation numérique.</w:t>
      </w:r>
    </w:p>
    <w:p w:rsidR="000C4417" w:rsidRDefault="000C4417" w:rsidP="000C4417">
      <w:pPr>
        <w:pStyle w:val="Sansinterligne"/>
        <w:jc w:val="both"/>
        <w:rPr>
          <w:sz w:val="20"/>
        </w:rPr>
      </w:pPr>
      <w:r>
        <w:rPr>
          <w:sz w:val="20"/>
          <w:szCs w:val="20"/>
        </w:rPr>
        <w:t>Le</w:t>
      </w:r>
      <w:r w:rsidR="008174BB">
        <w:rPr>
          <w:sz w:val="20"/>
          <w:szCs w:val="20"/>
        </w:rPr>
        <w:t xml:space="preserve"> </w:t>
      </w:r>
      <w:r>
        <w:rPr>
          <w:sz w:val="20"/>
          <w:szCs w:val="20"/>
        </w:rPr>
        <w:t>programme</w:t>
      </w:r>
      <w:r w:rsidR="005D3B07">
        <w:rPr>
          <w:sz w:val="20"/>
          <w:szCs w:val="20"/>
        </w:rPr>
        <w:t xml:space="preserve"> </w:t>
      </w:r>
      <w:r w:rsidR="002319B8">
        <w:rPr>
          <w:sz w:val="20"/>
          <w:szCs w:val="20"/>
        </w:rPr>
        <w:t>riche de près de 60</w:t>
      </w:r>
      <w:r>
        <w:rPr>
          <w:sz w:val="20"/>
          <w:szCs w:val="20"/>
        </w:rPr>
        <w:t xml:space="preserve"> présentations </w:t>
      </w:r>
      <w:r w:rsidR="00903E56">
        <w:rPr>
          <w:sz w:val="20"/>
          <w:szCs w:val="20"/>
        </w:rPr>
        <w:t xml:space="preserve">s’articulait </w:t>
      </w:r>
      <w:r w:rsidR="0096214E">
        <w:rPr>
          <w:sz w:val="20"/>
          <w:szCs w:val="20"/>
        </w:rPr>
        <w:t>autour de</w:t>
      </w:r>
      <w:r>
        <w:rPr>
          <w:sz w:val="20"/>
          <w:szCs w:val="20"/>
        </w:rPr>
        <w:t xml:space="preserve"> session</w:t>
      </w:r>
      <w:r w:rsidR="0096214E">
        <w:rPr>
          <w:sz w:val="20"/>
          <w:szCs w:val="20"/>
        </w:rPr>
        <w:t>s</w:t>
      </w:r>
      <w:r>
        <w:rPr>
          <w:sz w:val="20"/>
          <w:szCs w:val="20"/>
        </w:rPr>
        <w:t xml:space="preserve"> plénière</w:t>
      </w:r>
      <w:r w:rsidR="0096214E">
        <w:rPr>
          <w:sz w:val="20"/>
          <w:szCs w:val="20"/>
        </w:rPr>
        <w:t>s</w:t>
      </w:r>
      <w:r>
        <w:rPr>
          <w:sz w:val="20"/>
          <w:szCs w:val="20"/>
        </w:rPr>
        <w:t xml:space="preserve"> et thématiques. Des </w:t>
      </w:r>
      <w:r w:rsidR="000E45E7">
        <w:rPr>
          <w:sz w:val="20"/>
        </w:rPr>
        <w:t xml:space="preserve">‘parcours client’ </w:t>
      </w:r>
      <w:r>
        <w:rPr>
          <w:sz w:val="20"/>
        </w:rPr>
        <w:t xml:space="preserve">orientés Automobile, Aéronautique et Energie </w:t>
      </w:r>
      <w:r w:rsidR="0096214E">
        <w:rPr>
          <w:sz w:val="20"/>
        </w:rPr>
        <w:t>étaient</w:t>
      </w:r>
      <w:r w:rsidR="000E45E7">
        <w:rPr>
          <w:sz w:val="20"/>
        </w:rPr>
        <w:t xml:space="preserve"> proposés</w:t>
      </w:r>
      <w:r>
        <w:rPr>
          <w:sz w:val="20"/>
        </w:rPr>
        <w:t xml:space="preserve"> afin de mieux identifier les présentations clés et de </w:t>
      </w:r>
      <w:r w:rsidR="000E45E7">
        <w:rPr>
          <w:sz w:val="20"/>
        </w:rPr>
        <w:t>profiter au mieux de ces journées</w:t>
      </w:r>
      <w:r>
        <w:rPr>
          <w:sz w:val="20"/>
        </w:rPr>
        <w:t>.</w:t>
      </w:r>
    </w:p>
    <w:p w:rsidR="002A4004" w:rsidRDefault="002A4004" w:rsidP="000C4417">
      <w:pPr>
        <w:pStyle w:val="Sansinterligne"/>
        <w:jc w:val="both"/>
        <w:rPr>
          <w:sz w:val="20"/>
        </w:rPr>
      </w:pPr>
    </w:p>
    <w:p w:rsidR="000A707A" w:rsidRDefault="000A707A" w:rsidP="000A707A">
      <w:pPr>
        <w:spacing w:after="0" w:line="240" w:lineRule="auto"/>
        <w:jc w:val="both"/>
        <w:rPr>
          <w:sz w:val="20"/>
        </w:rPr>
      </w:pPr>
      <w:r>
        <w:rPr>
          <w:sz w:val="20"/>
        </w:rPr>
        <w:t>Chaque journée a été initiée par un</w:t>
      </w:r>
      <w:r w:rsidR="00950595">
        <w:rPr>
          <w:sz w:val="20"/>
        </w:rPr>
        <w:t xml:space="preserve"> orateur principal </w:t>
      </w:r>
      <w:r>
        <w:rPr>
          <w:sz w:val="20"/>
        </w:rPr>
        <w:t>et les organisateurs ont ainsi eu plaisir d’accueillir tour à tour Jean-Luc Brillanceau (Directeur Général de la Fédération Forge &amp; Fonderie), Graham McIntosh (</w:t>
      </w:r>
      <w:proofErr w:type="spellStart"/>
      <w:r>
        <w:rPr>
          <w:sz w:val="20"/>
        </w:rPr>
        <w:t>Vice-President</w:t>
      </w:r>
      <w:proofErr w:type="spellEnd"/>
      <w:r>
        <w:rPr>
          <w:sz w:val="20"/>
        </w:rPr>
        <w:t xml:space="preserve"> &amp; CTO chez </w:t>
      </w:r>
      <w:proofErr w:type="spellStart"/>
      <w:r>
        <w:rPr>
          <w:sz w:val="20"/>
        </w:rPr>
        <w:t>Univ</w:t>
      </w:r>
      <w:r w:rsidR="009D29E1">
        <w:rPr>
          <w:sz w:val="20"/>
        </w:rPr>
        <w:t>ersal</w:t>
      </w:r>
      <w:proofErr w:type="spellEnd"/>
      <w:r w:rsidR="009D29E1">
        <w:rPr>
          <w:sz w:val="20"/>
        </w:rPr>
        <w:t xml:space="preserve"> </w:t>
      </w:r>
      <w:proofErr w:type="spellStart"/>
      <w:r w:rsidR="009D29E1">
        <w:rPr>
          <w:sz w:val="20"/>
        </w:rPr>
        <w:t>Stainless</w:t>
      </w:r>
      <w:proofErr w:type="spellEnd"/>
      <w:r w:rsidR="009D29E1">
        <w:rPr>
          <w:sz w:val="20"/>
        </w:rPr>
        <w:t>) et Jesus Talama</w:t>
      </w:r>
      <w:r>
        <w:rPr>
          <w:sz w:val="20"/>
        </w:rPr>
        <w:t xml:space="preserve">ntes-Silva (Group Design &amp; </w:t>
      </w:r>
      <w:proofErr w:type="spellStart"/>
      <w:r>
        <w:rPr>
          <w:sz w:val="20"/>
        </w:rPr>
        <w:t>Technology</w:t>
      </w:r>
      <w:proofErr w:type="spellEnd"/>
      <w:r>
        <w:rPr>
          <w:sz w:val="20"/>
        </w:rPr>
        <w:t xml:space="preserve"> </w:t>
      </w:r>
      <w:proofErr w:type="spellStart"/>
      <w:r>
        <w:rPr>
          <w:sz w:val="20"/>
        </w:rPr>
        <w:t>Director</w:t>
      </w:r>
      <w:proofErr w:type="spellEnd"/>
      <w:r>
        <w:rPr>
          <w:sz w:val="20"/>
        </w:rPr>
        <w:t xml:space="preserve"> chez Sheffield </w:t>
      </w:r>
      <w:proofErr w:type="spellStart"/>
      <w:r>
        <w:rPr>
          <w:sz w:val="20"/>
        </w:rPr>
        <w:t>Forgemasters</w:t>
      </w:r>
      <w:proofErr w:type="spellEnd"/>
      <w:r>
        <w:rPr>
          <w:sz w:val="20"/>
        </w:rPr>
        <w:t xml:space="preserve">). Ces interventions ont permis de mieux cerner les enjeux de demain pour les industries de la forge et de la fonderie, mais aussi de comprendre le rôle de la simulation numérique en tant que levier de compétitivité. </w:t>
      </w:r>
    </w:p>
    <w:p w:rsidR="000A707A" w:rsidRDefault="000A707A" w:rsidP="000C4417">
      <w:pPr>
        <w:pStyle w:val="Sansinterligne"/>
        <w:jc w:val="both"/>
        <w:rPr>
          <w:sz w:val="20"/>
        </w:rPr>
      </w:pPr>
    </w:p>
    <w:p w:rsidR="009D29E1" w:rsidRPr="009D29E1" w:rsidRDefault="00A55534" w:rsidP="009D29E1">
      <w:pPr>
        <w:pStyle w:val="Sansinterligne"/>
        <w:jc w:val="both"/>
        <w:rPr>
          <w:sz w:val="20"/>
          <w:szCs w:val="20"/>
          <w:u w:val="single"/>
        </w:rPr>
      </w:pPr>
      <w:r>
        <w:rPr>
          <w:b/>
          <w:sz w:val="20"/>
          <w:szCs w:val="20"/>
          <w:u w:val="single"/>
        </w:rPr>
        <w:t xml:space="preserve">Des </w:t>
      </w:r>
      <w:r w:rsidR="009D29E1">
        <w:rPr>
          <w:b/>
          <w:sz w:val="20"/>
          <w:szCs w:val="20"/>
          <w:u w:val="single"/>
        </w:rPr>
        <w:t xml:space="preserve">présentations </w:t>
      </w:r>
      <w:r>
        <w:rPr>
          <w:b/>
          <w:sz w:val="20"/>
          <w:szCs w:val="20"/>
          <w:u w:val="single"/>
        </w:rPr>
        <w:t>de qualité avec un</w:t>
      </w:r>
      <w:r w:rsidR="009D29E1">
        <w:rPr>
          <w:b/>
          <w:sz w:val="20"/>
          <w:szCs w:val="20"/>
          <w:u w:val="single"/>
        </w:rPr>
        <w:t xml:space="preserve"> </w:t>
      </w:r>
      <w:r>
        <w:rPr>
          <w:b/>
          <w:sz w:val="20"/>
          <w:szCs w:val="20"/>
          <w:u w:val="single"/>
        </w:rPr>
        <w:t xml:space="preserve">riche </w:t>
      </w:r>
      <w:r w:rsidR="009D29E1">
        <w:rPr>
          <w:b/>
          <w:sz w:val="20"/>
          <w:szCs w:val="20"/>
          <w:u w:val="single"/>
        </w:rPr>
        <w:t xml:space="preserve">contenu </w:t>
      </w:r>
      <w:r>
        <w:rPr>
          <w:b/>
          <w:sz w:val="20"/>
          <w:szCs w:val="20"/>
          <w:u w:val="single"/>
        </w:rPr>
        <w:t>scientifique &amp; technique</w:t>
      </w:r>
    </w:p>
    <w:p w:rsidR="00A63AE0" w:rsidRDefault="00903E56" w:rsidP="000C4417">
      <w:pPr>
        <w:pStyle w:val="Sansinterligne"/>
        <w:jc w:val="both"/>
        <w:rPr>
          <w:sz w:val="20"/>
        </w:rPr>
      </w:pPr>
      <w:r>
        <w:rPr>
          <w:sz w:val="20"/>
        </w:rPr>
        <w:t>Les interventions</w:t>
      </w:r>
      <w:r w:rsidR="0068718E">
        <w:rPr>
          <w:sz w:val="20"/>
        </w:rPr>
        <w:t xml:space="preserve"> de Transvalor étaient centrées</w:t>
      </w:r>
      <w:r w:rsidR="00600FA9">
        <w:rPr>
          <w:sz w:val="20"/>
        </w:rPr>
        <w:t xml:space="preserve"> </w:t>
      </w:r>
      <w:r w:rsidR="00BB3780">
        <w:rPr>
          <w:sz w:val="20"/>
        </w:rPr>
        <w:t xml:space="preserve">en priorité </w:t>
      </w:r>
      <w:r w:rsidR="00600FA9">
        <w:rPr>
          <w:sz w:val="20"/>
        </w:rPr>
        <w:t xml:space="preserve">sur </w:t>
      </w:r>
      <w:r w:rsidR="008174BB" w:rsidRPr="00DB0CC0">
        <w:rPr>
          <w:sz w:val="20"/>
        </w:rPr>
        <w:t xml:space="preserve">les dernières </w:t>
      </w:r>
      <w:r>
        <w:rPr>
          <w:sz w:val="20"/>
        </w:rPr>
        <w:t xml:space="preserve">versions </w:t>
      </w:r>
      <w:r w:rsidR="008174BB" w:rsidRPr="00DB0CC0">
        <w:rPr>
          <w:sz w:val="20"/>
        </w:rPr>
        <w:t>de</w:t>
      </w:r>
      <w:r w:rsidR="008174BB">
        <w:rPr>
          <w:sz w:val="20"/>
        </w:rPr>
        <w:t>s produits</w:t>
      </w:r>
      <w:r w:rsidR="0068718E">
        <w:rPr>
          <w:sz w:val="20"/>
        </w:rPr>
        <w:t xml:space="preserve"> </w:t>
      </w:r>
      <w:r w:rsidR="008174BB">
        <w:rPr>
          <w:sz w:val="20"/>
        </w:rPr>
        <w:t xml:space="preserve">: - </w:t>
      </w:r>
      <w:r w:rsidR="008174BB" w:rsidRPr="00EC7B20">
        <w:rPr>
          <w:b/>
          <w:sz w:val="20"/>
        </w:rPr>
        <w:t>FORGE® NxT 2.1</w:t>
      </w:r>
      <w:r w:rsidR="008174BB">
        <w:rPr>
          <w:sz w:val="20"/>
        </w:rPr>
        <w:t xml:space="preserve"> </w:t>
      </w:r>
      <w:r w:rsidR="0023784E">
        <w:rPr>
          <w:sz w:val="20"/>
        </w:rPr>
        <w:t>propos</w:t>
      </w:r>
      <w:r w:rsidR="00BB3780">
        <w:rPr>
          <w:sz w:val="20"/>
        </w:rPr>
        <w:t>e</w:t>
      </w:r>
      <w:r w:rsidR="0042288B">
        <w:rPr>
          <w:sz w:val="20"/>
        </w:rPr>
        <w:t xml:space="preserve"> un environnement</w:t>
      </w:r>
      <w:r w:rsidR="008174BB">
        <w:rPr>
          <w:sz w:val="20"/>
        </w:rPr>
        <w:t xml:space="preserve"> multi-langues</w:t>
      </w:r>
      <w:r w:rsidR="0068718E">
        <w:rPr>
          <w:sz w:val="20"/>
        </w:rPr>
        <w:t xml:space="preserve"> et toutes une série de nouveautés</w:t>
      </w:r>
      <w:r w:rsidR="008174BB">
        <w:rPr>
          <w:sz w:val="20"/>
        </w:rPr>
        <w:t xml:space="preserve">, - </w:t>
      </w:r>
      <w:r w:rsidR="008174BB" w:rsidRPr="00EC7B20">
        <w:rPr>
          <w:b/>
          <w:sz w:val="20"/>
        </w:rPr>
        <w:t>COLDFORM® NxT 1.0</w:t>
      </w:r>
      <w:r w:rsidR="008174BB">
        <w:rPr>
          <w:sz w:val="20"/>
        </w:rPr>
        <w:t xml:space="preserve"> bénéficie de la t</w:t>
      </w:r>
      <w:r w:rsidR="0023784E">
        <w:rPr>
          <w:sz w:val="20"/>
        </w:rPr>
        <w:t>oute nouvelle interface NxT</w:t>
      </w:r>
      <w:r w:rsidR="0042288B">
        <w:rPr>
          <w:sz w:val="20"/>
        </w:rPr>
        <w:t xml:space="preserve"> </w:t>
      </w:r>
      <w:r w:rsidR="00BB3780">
        <w:rPr>
          <w:sz w:val="20"/>
        </w:rPr>
        <w:t xml:space="preserve">pour fluidifier la mise en données et l’exploitation des résultats </w:t>
      </w:r>
      <w:r w:rsidR="008174BB">
        <w:rPr>
          <w:sz w:val="20"/>
        </w:rPr>
        <w:t>et</w:t>
      </w:r>
      <w:r w:rsidR="00BB3780">
        <w:rPr>
          <w:sz w:val="20"/>
        </w:rPr>
        <w:t xml:space="preserve"> enfin</w:t>
      </w:r>
      <w:r w:rsidR="008174BB">
        <w:rPr>
          <w:sz w:val="20"/>
        </w:rPr>
        <w:t xml:space="preserve"> </w:t>
      </w:r>
      <w:r w:rsidR="0023784E">
        <w:rPr>
          <w:sz w:val="20"/>
        </w:rPr>
        <w:t xml:space="preserve">- </w:t>
      </w:r>
      <w:r w:rsidR="008174BB" w:rsidRPr="00EC7B20">
        <w:rPr>
          <w:b/>
          <w:sz w:val="20"/>
        </w:rPr>
        <w:t>THERCAST® NxT 1.0</w:t>
      </w:r>
      <w:r w:rsidR="008174BB">
        <w:rPr>
          <w:sz w:val="20"/>
        </w:rPr>
        <w:t xml:space="preserve"> </w:t>
      </w:r>
      <w:r w:rsidR="00BB3780">
        <w:rPr>
          <w:sz w:val="20"/>
        </w:rPr>
        <w:t xml:space="preserve">dispose désormais d’un panel de fonctionnalités 100% </w:t>
      </w:r>
      <w:r w:rsidR="0023784E">
        <w:rPr>
          <w:sz w:val="20"/>
        </w:rPr>
        <w:t>dédiées</w:t>
      </w:r>
      <w:r w:rsidR="008174BB">
        <w:rPr>
          <w:sz w:val="20"/>
        </w:rPr>
        <w:t xml:space="preserve"> au marché des pièces de fonderie.</w:t>
      </w:r>
    </w:p>
    <w:p w:rsidR="008174BB" w:rsidRDefault="002A4004" w:rsidP="000C4417">
      <w:pPr>
        <w:pStyle w:val="Sansinterligne"/>
        <w:jc w:val="both"/>
        <w:rPr>
          <w:sz w:val="20"/>
        </w:rPr>
      </w:pPr>
      <w:r>
        <w:rPr>
          <w:sz w:val="20"/>
        </w:rPr>
        <w:t xml:space="preserve">En parallèle, les axes </w:t>
      </w:r>
      <w:r w:rsidR="00A63AE0">
        <w:rPr>
          <w:sz w:val="20"/>
        </w:rPr>
        <w:t xml:space="preserve">principaux </w:t>
      </w:r>
      <w:r w:rsidR="0068718E">
        <w:rPr>
          <w:sz w:val="20"/>
        </w:rPr>
        <w:t xml:space="preserve">en Recherche &amp; Développement ont été </w:t>
      </w:r>
      <w:r w:rsidR="00A63AE0">
        <w:rPr>
          <w:sz w:val="20"/>
        </w:rPr>
        <w:t>exposés</w:t>
      </w:r>
      <w:r w:rsidR="0068718E">
        <w:rPr>
          <w:sz w:val="20"/>
        </w:rPr>
        <w:t xml:space="preserve"> avec la participation de François </w:t>
      </w:r>
      <w:proofErr w:type="spellStart"/>
      <w:r w:rsidR="0068718E">
        <w:rPr>
          <w:sz w:val="20"/>
        </w:rPr>
        <w:t>Bay</w:t>
      </w:r>
      <w:proofErr w:type="spellEnd"/>
      <w:r w:rsidR="0068718E">
        <w:rPr>
          <w:sz w:val="20"/>
        </w:rPr>
        <w:t xml:space="preserve"> et de Lionel Fourment respectivement directeur-adjoint et professeur de recherche au Cent</w:t>
      </w:r>
      <w:r w:rsidR="00EC7B20">
        <w:rPr>
          <w:sz w:val="20"/>
        </w:rPr>
        <w:t xml:space="preserve">re de Mise en Forme (CEMEF – </w:t>
      </w:r>
      <w:proofErr w:type="spellStart"/>
      <w:r w:rsidR="00EC7B20">
        <w:rPr>
          <w:sz w:val="20"/>
        </w:rPr>
        <w:t>MinesParisTech</w:t>
      </w:r>
      <w:proofErr w:type="spellEnd"/>
      <w:r w:rsidR="00EC7B20">
        <w:rPr>
          <w:sz w:val="20"/>
        </w:rPr>
        <w:t>).</w:t>
      </w:r>
    </w:p>
    <w:p w:rsidR="000C4417" w:rsidRDefault="000C4417" w:rsidP="000C4417">
      <w:pPr>
        <w:pStyle w:val="Sansinterligne"/>
        <w:jc w:val="both"/>
        <w:rPr>
          <w:sz w:val="20"/>
        </w:rPr>
      </w:pPr>
    </w:p>
    <w:p w:rsidR="00B503FD" w:rsidRDefault="009C5C6A" w:rsidP="000E45E7">
      <w:pPr>
        <w:spacing w:after="0" w:line="240" w:lineRule="auto"/>
        <w:jc w:val="both"/>
        <w:rPr>
          <w:sz w:val="20"/>
        </w:rPr>
      </w:pPr>
      <w:r>
        <w:rPr>
          <w:sz w:val="20"/>
        </w:rPr>
        <w:lastRenderedPageBreak/>
        <w:t>L</w:t>
      </w:r>
      <w:r w:rsidR="00750FE3">
        <w:rPr>
          <w:sz w:val="20"/>
        </w:rPr>
        <w:t xml:space="preserve">es </w:t>
      </w:r>
      <w:r w:rsidR="00BB3780">
        <w:rPr>
          <w:sz w:val="20"/>
        </w:rPr>
        <w:t>utilisateurs</w:t>
      </w:r>
      <w:r w:rsidR="00750FE3">
        <w:rPr>
          <w:sz w:val="20"/>
        </w:rPr>
        <w:t xml:space="preserve"> ont </w:t>
      </w:r>
      <w:r>
        <w:rPr>
          <w:sz w:val="20"/>
        </w:rPr>
        <w:t xml:space="preserve">eux </w:t>
      </w:r>
      <w:r w:rsidR="00750FE3">
        <w:rPr>
          <w:sz w:val="20"/>
        </w:rPr>
        <w:t>aussi fortement contribué à la réussite de l’évènement</w:t>
      </w:r>
      <w:r w:rsidR="004B4277">
        <w:rPr>
          <w:sz w:val="20"/>
        </w:rPr>
        <w:t xml:space="preserve"> grâce à </w:t>
      </w:r>
      <w:r w:rsidR="00750FE3">
        <w:rPr>
          <w:sz w:val="20"/>
        </w:rPr>
        <w:t>des</w:t>
      </w:r>
      <w:r w:rsidR="004B4277">
        <w:rPr>
          <w:sz w:val="20"/>
        </w:rPr>
        <w:t xml:space="preserve"> présentations </w:t>
      </w:r>
      <w:r w:rsidR="00750FE3">
        <w:rPr>
          <w:sz w:val="20"/>
        </w:rPr>
        <w:t xml:space="preserve">mettant à </w:t>
      </w:r>
      <w:r w:rsidR="00BB3780">
        <w:rPr>
          <w:sz w:val="20"/>
        </w:rPr>
        <w:t xml:space="preserve">l’honneur </w:t>
      </w:r>
      <w:r>
        <w:rPr>
          <w:sz w:val="20"/>
        </w:rPr>
        <w:t xml:space="preserve">toute </w:t>
      </w:r>
      <w:r w:rsidR="00BB3780">
        <w:rPr>
          <w:sz w:val="20"/>
        </w:rPr>
        <w:t>leur expérie</w:t>
      </w:r>
      <w:r w:rsidR="00B503FD">
        <w:rPr>
          <w:sz w:val="20"/>
        </w:rPr>
        <w:t>nce</w:t>
      </w:r>
      <w:r>
        <w:rPr>
          <w:sz w:val="20"/>
        </w:rPr>
        <w:t xml:space="preserve"> et les bénéfices obtenus dans l’exploitation des solutions logicielles. C</w:t>
      </w:r>
      <w:r w:rsidR="00A63AE0">
        <w:rPr>
          <w:sz w:val="20"/>
        </w:rPr>
        <w:t xml:space="preserve">es exposés </w:t>
      </w:r>
      <w:r w:rsidR="00750FE3">
        <w:rPr>
          <w:sz w:val="20"/>
        </w:rPr>
        <w:t xml:space="preserve">de grande qualité </w:t>
      </w:r>
      <w:r w:rsidR="002319B8">
        <w:rPr>
          <w:sz w:val="20"/>
        </w:rPr>
        <w:t>ont mis en évidence</w:t>
      </w:r>
      <w:r w:rsidR="00A63AE0">
        <w:rPr>
          <w:sz w:val="20"/>
        </w:rPr>
        <w:t xml:space="preserve"> la fiabilité des logiciels</w:t>
      </w:r>
      <w:r>
        <w:rPr>
          <w:sz w:val="20"/>
        </w:rPr>
        <w:t>,</w:t>
      </w:r>
      <w:r w:rsidR="00A63AE0">
        <w:rPr>
          <w:sz w:val="20"/>
        </w:rPr>
        <w:t xml:space="preserve"> l’exactitude des résultats obtenus</w:t>
      </w:r>
      <w:r>
        <w:rPr>
          <w:sz w:val="20"/>
        </w:rPr>
        <w:t xml:space="preserve"> et la</w:t>
      </w:r>
      <w:r w:rsidR="00A63AE0">
        <w:rPr>
          <w:sz w:val="20"/>
        </w:rPr>
        <w:t xml:space="preserve"> </w:t>
      </w:r>
      <w:r>
        <w:rPr>
          <w:sz w:val="20"/>
        </w:rPr>
        <w:t xml:space="preserve">grande </w:t>
      </w:r>
      <w:r w:rsidR="00A63AE0">
        <w:rPr>
          <w:sz w:val="20"/>
        </w:rPr>
        <w:t>versatilité des</w:t>
      </w:r>
      <w:r>
        <w:rPr>
          <w:sz w:val="20"/>
        </w:rPr>
        <w:t xml:space="preserve"> procédés simulés.</w:t>
      </w:r>
      <w:r w:rsidR="00BB3780">
        <w:rPr>
          <w:sz w:val="20"/>
        </w:rPr>
        <w:t xml:space="preserve"> </w:t>
      </w:r>
    </w:p>
    <w:p w:rsidR="000E45E7" w:rsidRDefault="000E45E7" w:rsidP="0058219B">
      <w:pPr>
        <w:pStyle w:val="Sansinterligne"/>
        <w:jc w:val="both"/>
        <w:rPr>
          <w:sz w:val="20"/>
          <w:szCs w:val="20"/>
        </w:rPr>
      </w:pPr>
    </w:p>
    <w:p w:rsidR="009D29E1" w:rsidRPr="009D29E1" w:rsidRDefault="009D29E1" w:rsidP="009D29E1">
      <w:pPr>
        <w:pStyle w:val="Sansinterligne"/>
        <w:jc w:val="both"/>
        <w:rPr>
          <w:sz w:val="20"/>
          <w:szCs w:val="20"/>
          <w:u w:val="single"/>
        </w:rPr>
      </w:pPr>
      <w:r>
        <w:rPr>
          <w:b/>
          <w:sz w:val="20"/>
          <w:szCs w:val="20"/>
          <w:u w:val="single"/>
        </w:rPr>
        <w:t>Multiplier les échanges au sein de la communauté des utilisateurs</w:t>
      </w:r>
      <w:r w:rsidR="009D5783">
        <w:rPr>
          <w:b/>
          <w:sz w:val="20"/>
          <w:szCs w:val="20"/>
          <w:u w:val="single"/>
        </w:rPr>
        <w:t xml:space="preserve"> et des partenaires</w:t>
      </w:r>
    </w:p>
    <w:p w:rsidR="009D5783" w:rsidRDefault="009D5783" w:rsidP="00CD726B">
      <w:pPr>
        <w:spacing w:after="0" w:line="240" w:lineRule="auto"/>
        <w:jc w:val="both"/>
        <w:rPr>
          <w:sz w:val="20"/>
        </w:rPr>
      </w:pPr>
      <w:r>
        <w:rPr>
          <w:sz w:val="20"/>
        </w:rPr>
        <w:t>L</w:t>
      </w:r>
      <w:r w:rsidR="0084302B">
        <w:rPr>
          <w:sz w:val="20"/>
        </w:rPr>
        <w:t>’espace Exposant</w:t>
      </w:r>
      <w:r w:rsidR="005A3BAF">
        <w:rPr>
          <w:sz w:val="20"/>
        </w:rPr>
        <w:t>s</w:t>
      </w:r>
      <w:r>
        <w:rPr>
          <w:sz w:val="20"/>
        </w:rPr>
        <w:t xml:space="preserve"> nouvellement créé était</w:t>
      </w:r>
      <w:r w:rsidR="0084302B">
        <w:rPr>
          <w:sz w:val="20"/>
        </w:rPr>
        <w:t xml:space="preserve"> installé dans la magnifique rotonde de l’hôtel </w:t>
      </w:r>
      <w:proofErr w:type="spellStart"/>
      <w:r w:rsidR="0084302B">
        <w:rPr>
          <w:sz w:val="20"/>
        </w:rPr>
        <w:t>Negresco</w:t>
      </w:r>
      <w:proofErr w:type="spellEnd"/>
      <w:r w:rsidR="0084302B">
        <w:rPr>
          <w:sz w:val="20"/>
        </w:rPr>
        <w:t>. Un</w:t>
      </w:r>
      <w:r w:rsidR="00DB557D" w:rsidRPr="00AD6CD0">
        <w:rPr>
          <w:sz w:val="20"/>
        </w:rPr>
        <w:t xml:space="preserve"> bel atout</w:t>
      </w:r>
      <w:r w:rsidR="0084302B">
        <w:rPr>
          <w:sz w:val="20"/>
        </w:rPr>
        <w:t xml:space="preserve"> pour t</w:t>
      </w:r>
      <w:r>
        <w:rPr>
          <w:sz w:val="20"/>
        </w:rPr>
        <w:t>ous l</w:t>
      </w:r>
      <w:r w:rsidR="0084302B">
        <w:rPr>
          <w:sz w:val="20"/>
        </w:rPr>
        <w:t xml:space="preserve">es partenaires </w:t>
      </w:r>
      <w:r>
        <w:rPr>
          <w:sz w:val="20"/>
        </w:rPr>
        <w:t xml:space="preserve">technologiques </w:t>
      </w:r>
      <w:r w:rsidR="0084302B">
        <w:rPr>
          <w:sz w:val="20"/>
        </w:rPr>
        <w:t>de Transvalor qui ont eu le loisir d</w:t>
      </w:r>
      <w:r w:rsidR="005A3BAF">
        <w:rPr>
          <w:sz w:val="20"/>
        </w:rPr>
        <w:t>e détailler</w:t>
      </w:r>
      <w:r w:rsidR="0084302B">
        <w:rPr>
          <w:sz w:val="20"/>
        </w:rPr>
        <w:t xml:space="preserve"> leur savoir-faire.</w:t>
      </w:r>
      <w:r>
        <w:rPr>
          <w:sz w:val="20"/>
        </w:rPr>
        <w:t xml:space="preserve"> </w:t>
      </w:r>
      <w:r w:rsidR="00021DEE">
        <w:rPr>
          <w:sz w:val="20"/>
        </w:rPr>
        <w:t>Les participants ont pu découvrir la</w:t>
      </w:r>
      <w:r w:rsidR="006B7CBF" w:rsidRPr="00AD6CD0">
        <w:rPr>
          <w:sz w:val="20"/>
        </w:rPr>
        <w:t xml:space="preserve"> dernière technologie </w:t>
      </w:r>
      <w:proofErr w:type="spellStart"/>
      <w:r w:rsidR="00021DEE">
        <w:rPr>
          <w:sz w:val="20"/>
        </w:rPr>
        <w:t>Ceetron</w:t>
      </w:r>
      <w:proofErr w:type="spellEnd"/>
      <w:r w:rsidR="00021DEE">
        <w:rPr>
          <w:sz w:val="20"/>
        </w:rPr>
        <w:t xml:space="preserve"> pour la visualisation des résultats en </w:t>
      </w:r>
      <w:r w:rsidR="00021DEE" w:rsidRPr="00AD6CD0">
        <w:rPr>
          <w:sz w:val="20"/>
        </w:rPr>
        <w:t>réalité virtuelle</w:t>
      </w:r>
      <w:r>
        <w:rPr>
          <w:sz w:val="20"/>
        </w:rPr>
        <w:t xml:space="preserve">, </w:t>
      </w:r>
      <w:proofErr w:type="spellStart"/>
      <w:r>
        <w:rPr>
          <w:sz w:val="20"/>
        </w:rPr>
        <w:t>Hirschvogel</w:t>
      </w:r>
      <w:proofErr w:type="spellEnd"/>
      <w:r>
        <w:rPr>
          <w:sz w:val="20"/>
        </w:rPr>
        <w:t xml:space="preserve"> </w:t>
      </w:r>
      <w:proofErr w:type="spellStart"/>
      <w:r>
        <w:rPr>
          <w:sz w:val="20"/>
        </w:rPr>
        <w:t>Automotive</w:t>
      </w:r>
      <w:proofErr w:type="spellEnd"/>
      <w:r w:rsidR="00021DEE">
        <w:rPr>
          <w:sz w:val="20"/>
        </w:rPr>
        <w:t xml:space="preserve"> Group</w:t>
      </w:r>
      <w:r w:rsidR="00E27A8D" w:rsidRPr="00AD6CD0">
        <w:rPr>
          <w:sz w:val="20"/>
        </w:rPr>
        <w:t xml:space="preserve"> a exposé ses services en </w:t>
      </w:r>
      <w:r w:rsidR="005F501A" w:rsidRPr="00AD6CD0">
        <w:rPr>
          <w:sz w:val="20"/>
        </w:rPr>
        <w:t>termes</w:t>
      </w:r>
      <w:r w:rsidR="00E27A8D" w:rsidRPr="00AD6CD0">
        <w:rPr>
          <w:sz w:val="20"/>
        </w:rPr>
        <w:t xml:space="preserve"> de tec</w:t>
      </w:r>
      <w:r>
        <w:rPr>
          <w:sz w:val="20"/>
        </w:rPr>
        <w:t>hnologie de forgeage automobile et e</w:t>
      </w:r>
      <w:r w:rsidR="00E27A8D" w:rsidRPr="00AD6CD0">
        <w:rPr>
          <w:sz w:val="20"/>
        </w:rPr>
        <w:t>nfin</w:t>
      </w:r>
      <w:r>
        <w:rPr>
          <w:sz w:val="20"/>
        </w:rPr>
        <w:t xml:space="preserve"> la société</w:t>
      </w:r>
      <w:r w:rsidR="00E27A8D" w:rsidRPr="00AD6CD0">
        <w:rPr>
          <w:sz w:val="20"/>
        </w:rPr>
        <w:t xml:space="preserve"> Houghton</w:t>
      </w:r>
      <w:r>
        <w:rPr>
          <w:sz w:val="20"/>
        </w:rPr>
        <w:t xml:space="preserve"> a</w:t>
      </w:r>
      <w:r w:rsidR="00021DEE">
        <w:rPr>
          <w:sz w:val="20"/>
        </w:rPr>
        <w:t xml:space="preserve"> détaillé </w:t>
      </w:r>
      <w:r>
        <w:rPr>
          <w:sz w:val="20"/>
        </w:rPr>
        <w:t>ses solutions</w:t>
      </w:r>
      <w:r w:rsidR="00D84FF7">
        <w:rPr>
          <w:sz w:val="20"/>
        </w:rPr>
        <w:t xml:space="preserve"> </w:t>
      </w:r>
      <w:r>
        <w:rPr>
          <w:sz w:val="20"/>
        </w:rPr>
        <w:t xml:space="preserve">de </w:t>
      </w:r>
      <w:r w:rsidR="00D84FF7">
        <w:rPr>
          <w:sz w:val="20"/>
        </w:rPr>
        <w:t>fluides</w:t>
      </w:r>
      <w:r w:rsidR="00714A4F">
        <w:rPr>
          <w:sz w:val="20"/>
        </w:rPr>
        <w:t xml:space="preserve"> (</w:t>
      </w:r>
      <w:r>
        <w:rPr>
          <w:sz w:val="20"/>
        </w:rPr>
        <w:t>lubrification</w:t>
      </w:r>
      <w:r w:rsidR="00714A4F">
        <w:rPr>
          <w:sz w:val="20"/>
        </w:rPr>
        <w:t>,</w:t>
      </w:r>
      <w:r w:rsidR="006D0DA3">
        <w:rPr>
          <w:sz w:val="20"/>
        </w:rPr>
        <w:t xml:space="preserve"> </w:t>
      </w:r>
      <w:r w:rsidR="00714A4F">
        <w:rPr>
          <w:sz w:val="20"/>
        </w:rPr>
        <w:t>traitement thermique)</w:t>
      </w:r>
      <w:r>
        <w:rPr>
          <w:sz w:val="20"/>
        </w:rPr>
        <w:t>.</w:t>
      </w:r>
    </w:p>
    <w:p w:rsidR="00415254" w:rsidRDefault="00415254" w:rsidP="00CD726B">
      <w:pPr>
        <w:spacing w:after="0" w:line="240" w:lineRule="auto"/>
        <w:jc w:val="both"/>
        <w:rPr>
          <w:sz w:val="20"/>
        </w:rPr>
      </w:pPr>
    </w:p>
    <w:p w:rsidR="005A3BAF" w:rsidRDefault="009E7210" w:rsidP="00CD726B">
      <w:pPr>
        <w:spacing w:after="0" w:line="240" w:lineRule="auto"/>
        <w:jc w:val="both"/>
        <w:rPr>
          <w:sz w:val="20"/>
        </w:rPr>
      </w:pPr>
      <w:r>
        <w:rPr>
          <w:sz w:val="20"/>
        </w:rPr>
        <w:t xml:space="preserve">Cet événement a </w:t>
      </w:r>
      <w:r w:rsidR="006D6930">
        <w:rPr>
          <w:sz w:val="20"/>
        </w:rPr>
        <w:t>permis d’allier professionnalisme et convivialité entre spécialistes des quatre coins du monde. Le 26</w:t>
      </w:r>
      <w:r w:rsidR="006D6930" w:rsidRPr="00DB0CC0">
        <w:rPr>
          <w:sz w:val="20"/>
        </w:rPr>
        <w:t xml:space="preserve"> jui</w:t>
      </w:r>
      <w:r w:rsidR="006D6930">
        <w:rPr>
          <w:sz w:val="20"/>
        </w:rPr>
        <w:t>llet</w:t>
      </w:r>
      <w:r w:rsidR="006D6930" w:rsidRPr="00DB0CC0">
        <w:rPr>
          <w:sz w:val="20"/>
        </w:rPr>
        <w:t xml:space="preserve"> au soir, un dîner était organisé sur le restaurant de la plage </w:t>
      </w:r>
      <w:r w:rsidR="006D6930">
        <w:rPr>
          <w:sz w:val="20"/>
        </w:rPr>
        <w:t>Castel entre le port de Nice et la promenade des Anglais</w:t>
      </w:r>
      <w:r w:rsidR="006D6930" w:rsidRPr="00DB0CC0">
        <w:rPr>
          <w:sz w:val="20"/>
        </w:rPr>
        <w:t xml:space="preserve">. </w:t>
      </w:r>
      <w:r w:rsidR="009D5783">
        <w:rPr>
          <w:sz w:val="20"/>
        </w:rPr>
        <w:t>Ce</w:t>
      </w:r>
      <w:r w:rsidR="006D6930" w:rsidRPr="00DB0CC0">
        <w:rPr>
          <w:sz w:val="20"/>
        </w:rPr>
        <w:t xml:space="preserve"> fut l’occasion d’</w:t>
      </w:r>
      <w:r w:rsidR="006D6930">
        <w:rPr>
          <w:sz w:val="20"/>
        </w:rPr>
        <w:t xml:space="preserve">échanger sur </w:t>
      </w:r>
      <w:r w:rsidR="006D6930" w:rsidRPr="00DB0CC0">
        <w:rPr>
          <w:sz w:val="20"/>
        </w:rPr>
        <w:t>des sujets techniques tout en profitant d’une vue magnifique sur la Baie des Anges</w:t>
      </w:r>
      <w:r w:rsidR="006D6930">
        <w:rPr>
          <w:sz w:val="20"/>
        </w:rPr>
        <w:t xml:space="preserve"> et</w:t>
      </w:r>
      <w:r w:rsidR="009D5783">
        <w:rPr>
          <w:sz w:val="20"/>
        </w:rPr>
        <w:t xml:space="preserve"> l</w:t>
      </w:r>
      <w:r w:rsidR="006D6930">
        <w:rPr>
          <w:sz w:val="20"/>
        </w:rPr>
        <w:t>a Méditerranée</w:t>
      </w:r>
      <w:r w:rsidR="00C01726">
        <w:rPr>
          <w:sz w:val="20"/>
        </w:rPr>
        <w:t>.</w:t>
      </w:r>
    </w:p>
    <w:p w:rsidR="00C01726" w:rsidRDefault="00C01726" w:rsidP="00CD726B">
      <w:pPr>
        <w:spacing w:after="0" w:line="240" w:lineRule="auto"/>
        <w:jc w:val="both"/>
        <w:rPr>
          <w:sz w:val="20"/>
        </w:rPr>
      </w:pPr>
    </w:p>
    <w:p w:rsidR="005A3BAF" w:rsidRDefault="00C01726" w:rsidP="00CD726B">
      <w:pPr>
        <w:spacing w:after="0" w:line="240" w:lineRule="auto"/>
        <w:jc w:val="both"/>
        <w:rPr>
          <w:sz w:val="20"/>
        </w:rPr>
      </w:pPr>
      <w:r>
        <w:rPr>
          <w:sz w:val="20"/>
        </w:rPr>
        <w:t xml:space="preserve">Au final, une grande réussite saluée par </w:t>
      </w:r>
      <w:r w:rsidR="00C32B22">
        <w:rPr>
          <w:sz w:val="20"/>
        </w:rPr>
        <w:t>tous</w:t>
      </w:r>
      <w:r w:rsidR="00FC703D">
        <w:rPr>
          <w:sz w:val="20"/>
        </w:rPr>
        <w:t> :</w:t>
      </w:r>
      <w:r>
        <w:rPr>
          <w:sz w:val="20"/>
        </w:rPr>
        <w:t> </w:t>
      </w:r>
      <w:r w:rsidRPr="004013D7">
        <w:rPr>
          <w:i/>
          <w:sz w:val="20"/>
        </w:rPr>
        <w:t>« Merci pour la variété des présentations », « Bravo pour les échanges entre participants venant de domaines divers grâce au regroupement des utilisateurs des différents logiciels ».</w:t>
      </w:r>
      <w:r>
        <w:rPr>
          <w:sz w:val="20"/>
        </w:rPr>
        <w:t xml:space="preserve"> En clôture,</w:t>
      </w:r>
      <w:r w:rsidR="005A3BAF">
        <w:rPr>
          <w:sz w:val="20"/>
        </w:rPr>
        <w:t xml:space="preserve"> Emmanuel </w:t>
      </w:r>
      <w:proofErr w:type="spellStart"/>
      <w:r w:rsidR="005A3BAF">
        <w:rPr>
          <w:sz w:val="20"/>
        </w:rPr>
        <w:t>Chenot</w:t>
      </w:r>
      <w:proofErr w:type="spellEnd"/>
      <w:r w:rsidR="005A3BAF">
        <w:rPr>
          <w:sz w:val="20"/>
        </w:rPr>
        <w:t xml:space="preserve"> directeur général délégué de Transvalor </w:t>
      </w:r>
      <w:r w:rsidR="00FC703D">
        <w:rPr>
          <w:sz w:val="20"/>
        </w:rPr>
        <w:t>s’est réjoui d</w:t>
      </w:r>
      <w:r w:rsidR="004013D7">
        <w:rPr>
          <w:sz w:val="20"/>
        </w:rPr>
        <w:t xml:space="preserve">u succès de </w:t>
      </w:r>
      <w:r w:rsidR="00FC703D">
        <w:rPr>
          <w:sz w:val="20"/>
        </w:rPr>
        <w:t xml:space="preserve">cette première édition </w:t>
      </w:r>
      <w:r w:rsidR="004013D7">
        <w:rPr>
          <w:sz w:val="20"/>
        </w:rPr>
        <w:t>et</w:t>
      </w:r>
      <w:r w:rsidR="00B90D73">
        <w:rPr>
          <w:sz w:val="20"/>
        </w:rPr>
        <w:t xml:space="preserve"> a indiqué une nouvelle édition très vraisemblablement tous les </w:t>
      </w:r>
      <w:r w:rsidR="00950595">
        <w:rPr>
          <w:sz w:val="20"/>
        </w:rPr>
        <w:t xml:space="preserve">deux ans. Rendez-vous est donc </w:t>
      </w:r>
      <w:r w:rsidR="00B90D73">
        <w:rPr>
          <w:sz w:val="20"/>
        </w:rPr>
        <w:t xml:space="preserve">donné pour </w:t>
      </w:r>
      <w:r w:rsidR="004013D7">
        <w:rPr>
          <w:sz w:val="20"/>
        </w:rPr>
        <w:t>2019</w:t>
      </w:r>
      <w:r w:rsidR="00B90D73">
        <w:rPr>
          <w:sz w:val="20"/>
        </w:rPr>
        <w:t> !</w:t>
      </w:r>
    </w:p>
    <w:p w:rsidR="006D6930" w:rsidRDefault="006D6930" w:rsidP="00CD726B">
      <w:pPr>
        <w:spacing w:after="0" w:line="240" w:lineRule="auto"/>
        <w:jc w:val="both"/>
        <w:rPr>
          <w:sz w:val="20"/>
        </w:rPr>
      </w:pPr>
    </w:p>
    <w:p w:rsidR="006D6930" w:rsidRPr="00DB0CC0" w:rsidRDefault="006D6930" w:rsidP="00CD726B">
      <w:pPr>
        <w:spacing w:after="0" w:line="240" w:lineRule="auto"/>
        <w:jc w:val="both"/>
        <w:rPr>
          <w:sz w:val="20"/>
        </w:rPr>
      </w:pPr>
      <w:r w:rsidRPr="00DB0CC0">
        <w:rPr>
          <w:sz w:val="20"/>
        </w:rPr>
        <w:t xml:space="preserve">Si vous souhaitez recevoir </w:t>
      </w:r>
      <w:r w:rsidR="0021249F">
        <w:rPr>
          <w:sz w:val="20"/>
        </w:rPr>
        <w:t>de plus amples</w:t>
      </w:r>
      <w:r w:rsidRPr="00DB0CC0">
        <w:rPr>
          <w:sz w:val="20"/>
        </w:rPr>
        <w:t xml:space="preserve"> informations </w:t>
      </w:r>
      <w:r w:rsidR="002A4004">
        <w:rPr>
          <w:sz w:val="20"/>
        </w:rPr>
        <w:t xml:space="preserve">sur </w:t>
      </w:r>
      <w:r w:rsidR="009B1745">
        <w:rPr>
          <w:sz w:val="20"/>
        </w:rPr>
        <w:t>cette</w:t>
      </w:r>
      <w:r w:rsidR="002A4004" w:rsidRPr="00DB0CC0">
        <w:rPr>
          <w:sz w:val="20"/>
        </w:rPr>
        <w:t xml:space="preserve"> conférence</w:t>
      </w:r>
      <w:r w:rsidR="002A4004">
        <w:rPr>
          <w:sz w:val="20"/>
        </w:rPr>
        <w:t xml:space="preserve"> </w:t>
      </w:r>
      <w:r w:rsidR="009B1745">
        <w:rPr>
          <w:sz w:val="20"/>
        </w:rPr>
        <w:t xml:space="preserve">ou </w:t>
      </w:r>
      <w:r w:rsidR="002A4004">
        <w:rPr>
          <w:sz w:val="20"/>
        </w:rPr>
        <w:t xml:space="preserve">pour toute demande d’information sur </w:t>
      </w:r>
      <w:r w:rsidRPr="00DB0CC0">
        <w:rPr>
          <w:sz w:val="20"/>
        </w:rPr>
        <w:t>le</w:t>
      </w:r>
      <w:r>
        <w:rPr>
          <w:sz w:val="20"/>
        </w:rPr>
        <w:t>s</w:t>
      </w:r>
      <w:r w:rsidRPr="00DB0CC0">
        <w:rPr>
          <w:sz w:val="20"/>
        </w:rPr>
        <w:t xml:space="preserve"> produit</w:t>
      </w:r>
      <w:r>
        <w:rPr>
          <w:sz w:val="20"/>
        </w:rPr>
        <w:t>s</w:t>
      </w:r>
      <w:r w:rsidRPr="00DB0CC0">
        <w:rPr>
          <w:sz w:val="20"/>
        </w:rPr>
        <w:t xml:space="preserve"> </w:t>
      </w:r>
      <w:r w:rsidR="002A4004">
        <w:rPr>
          <w:sz w:val="20"/>
        </w:rPr>
        <w:t>de la suite TRANSVALOR</w:t>
      </w:r>
      <w:r w:rsidRPr="00DB0CC0">
        <w:rPr>
          <w:sz w:val="20"/>
        </w:rPr>
        <w:t xml:space="preserve">, </w:t>
      </w:r>
      <w:r w:rsidR="00760873">
        <w:rPr>
          <w:sz w:val="20"/>
        </w:rPr>
        <w:t xml:space="preserve">n’hésitez pas à prendre contact avec nous à </w:t>
      </w:r>
      <w:hyperlink r:id="rId7" w:history="1">
        <w:r w:rsidR="00760873" w:rsidRPr="00FD1B14">
          <w:rPr>
            <w:rStyle w:val="Lienhypertexte"/>
            <w:sz w:val="20"/>
          </w:rPr>
          <w:t>marketing@transvalor.com</w:t>
        </w:r>
      </w:hyperlink>
      <w:r w:rsidR="00760873">
        <w:rPr>
          <w:sz w:val="20"/>
        </w:rPr>
        <w:t xml:space="preserve">. De même, </w:t>
      </w:r>
      <w:r w:rsidRPr="00DB0CC0">
        <w:rPr>
          <w:sz w:val="20"/>
        </w:rPr>
        <w:t xml:space="preserve">si vous </w:t>
      </w:r>
      <w:r w:rsidR="009B1745">
        <w:rPr>
          <w:sz w:val="20"/>
        </w:rPr>
        <w:t xml:space="preserve">projetez de </w:t>
      </w:r>
      <w:r w:rsidRPr="00DB0CC0">
        <w:rPr>
          <w:sz w:val="20"/>
        </w:rPr>
        <w:t xml:space="preserve">participer au prochain </w:t>
      </w:r>
      <w:r w:rsidRPr="00760873">
        <w:rPr>
          <w:b/>
          <w:sz w:val="20"/>
        </w:rPr>
        <w:t xml:space="preserve">Transvalor International Simulation </w:t>
      </w:r>
      <w:proofErr w:type="spellStart"/>
      <w:r w:rsidRPr="00760873">
        <w:rPr>
          <w:b/>
          <w:sz w:val="20"/>
        </w:rPr>
        <w:t>Days</w:t>
      </w:r>
      <w:proofErr w:type="spellEnd"/>
      <w:r w:rsidRPr="00760873">
        <w:rPr>
          <w:b/>
          <w:sz w:val="20"/>
        </w:rPr>
        <w:t xml:space="preserve"> 201</w:t>
      </w:r>
      <w:r w:rsidR="003F1839" w:rsidRPr="00760873">
        <w:rPr>
          <w:b/>
          <w:sz w:val="20"/>
        </w:rPr>
        <w:t>9</w:t>
      </w:r>
      <w:r w:rsidRPr="00DB0CC0">
        <w:rPr>
          <w:sz w:val="20"/>
        </w:rPr>
        <w:t xml:space="preserve">, </w:t>
      </w:r>
      <w:r w:rsidR="00760873">
        <w:rPr>
          <w:sz w:val="20"/>
        </w:rPr>
        <w:t xml:space="preserve">merci de nous en informer afin que vous soyez inscrit sur nos listes de diffusion. </w:t>
      </w:r>
      <w:r w:rsidRPr="00DB0CC0">
        <w:rPr>
          <w:sz w:val="20"/>
        </w:rPr>
        <w:t xml:space="preserve">Nous serons </w:t>
      </w:r>
      <w:r w:rsidR="00760873">
        <w:rPr>
          <w:sz w:val="20"/>
        </w:rPr>
        <w:t>ravis de vous compter parmi nous !</w:t>
      </w:r>
    </w:p>
    <w:p w:rsidR="0049111B" w:rsidRDefault="0049111B" w:rsidP="0049111B">
      <w:pPr>
        <w:spacing w:after="0" w:line="240" w:lineRule="auto"/>
        <w:rPr>
          <w:sz w:val="20"/>
        </w:rPr>
      </w:pPr>
    </w:p>
    <w:p w:rsidR="008A0D43" w:rsidRPr="001606F7" w:rsidRDefault="008A0D43" w:rsidP="008A0D43">
      <w:pPr>
        <w:spacing w:after="0" w:line="240" w:lineRule="auto"/>
        <w:rPr>
          <w:sz w:val="20"/>
        </w:rPr>
      </w:pPr>
    </w:p>
    <w:p w:rsidR="008A0D43" w:rsidRPr="001606F7" w:rsidRDefault="008A0D43" w:rsidP="008A0D43">
      <w:pPr>
        <w:spacing w:after="0" w:line="240" w:lineRule="auto"/>
        <w:rPr>
          <w:sz w:val="20"/>
        </w:rPr>
      </w:pPr>
    </w:p>
    <w:p w:rsidR="008A0D43" w:rsidRPr="001606F7" w:rsidRDefault="008A0D43" w:rsidP="008A0D43">
      <w:pPr>
        <w:spacing w:after="0"/>
        <w:rPr>
          <w:rFonts w:ascii="Calibri" w:eastAsiaTheme="minorEastAsia" w:hAnsi="Calibri"/>
          <w:b/>
          <w:bCs/>
          <w:iCs/>
          <w:noProof/>
          <w:lang w:eastAsia="fr-FR"/>
        </w:rPr>
      </w:pPr>
      <w:r w:rsidRPr="001606F7">
        <w:rPr>
          <w:rFonts w:ascii="Calibri" w:eastAsiaTheme="minorEastAsia" w:hAnsi="Calibri"/>
          <w:b/>
          <w:bCs/>
          <w:iCs/>
          <w:noProof/>
          <w:lang w:eastAsia="fr-FR"/>
        </w:rPr>
        <w:t>Contact</w:t>
      </w:r>
    </w:p>
    <w:p w:rsidR="008A0D43" w:rsidRPr="001606F7" w:rsidRDefault="008A0D43" w:rsidP="008A0D43">
      <w:pPr>
        <w:spacing w:after="0"/>
        <w:rPr>
          <w:rFonts w:ascii="Calibri" w:eastAsiaTheme="minorEastAsia" w:hAnsi="Calibri"/>
          <w:b/>
          <w:bCs/>
          <w:i/>
          <w:iCs/>
          <w:noProof/>
          <w:lang w:eastAsia="fr-FR"/>
        </w:rPr>
      </w:pPr>
      <w:r>
        <w:rPr>
          <w:rFonts w:ascii="Calibri" w:eastAsiaTheme="minorEastAsia" w:hAnsi="Calibri"/>
          <w:b/>
          <w:bCs/>
          <w:i/>
          <w:iCs/>
          <w:noProof/>
          <w:lang w:eastAsia="fr-FR"/>
        </w:rPr>
        <w:t>Stéphane Andrietti</w:t>
      </w:r>
    </w:p>
    <w:p w:rsidR="008A0D43" w:rsidRPr="001606F7" w:rsidRDefault="008A0D43" w:rsidP="008A0D43">
      <w:pPr>
        <w:spacing w:after="0"/>
        <w:rPr>
          <w:rFonts w:ascii="Calibri" w:eastAsiaTheme="minorEastAsia" w:hAnsi="Calibri"/>
          <w:noProof/>
          <w:sz w:val="18"/>
          <w:szCs w:val="18"/>
          <w:lang w:eastAsia="fr-FR"/>
        </w:rPr>
      </w:pPr>
      <w:r w:rsidRPr="001606F7">
        <w:rPr>
          <w:rFonts w:ascii="Calibri" w:eastAsiaTheme="minorEastAsia" w:hAnsi="Calibri"/>
          <w:noProof/>
          <w:sz w:val="18"/>
          <w:szCs w:val="18"/>
          <w:lang w:eastAsia="fr-FR"/>
        </w:rPr>
        <w:t xml:space="preserve">Marketing </w:t>
      </w:r>
      <w:r>
        <w:rPr>
          <w:rFonts w:ascii="Calibri" w:eastAsiaTheme="minorEastAsia" w:hAnsi="Calibri"/>
          <w:noProof/>
          <w:sz w:val="18"/>
          <w:szCs w:val="18"/>
          <w:lang w:eastAsia="fr-FR"/>
        </w:rPr>
        <w:t>&amp; Communication Director</w:t>
      </w:r>
      <w:r w:rsidRPr="001606F7">
        <w:rPr>
          <w:rFonts w:ascii="Calibri" w:eastAsiaTheme="minorEastAsia" w:hAnsi="Calibri"/>
          <w:noProof/>
          <w:sz w:val="18"/>
          <w:szCs w:val="18"/>
          <w:lang w:eastAsia="fr-FR"/>
        </w:rPr>
        <w:t xml:space="preserve"> </w:t>
      </w:r>
    </w:p>
    <w:p w:rsidR="008A0D43" w:rsidRPr="001026CD" w:rsidRDefault="008A0D43" w:rsidP="008A0D43">
      <w:pPr>
        <w:spacing w:after="0"/>
        <w:rPr>
          <w:rFonts w:ascii="Calibri" w:eastAsiaTheme="minorEastAsia" w:hAnsi="Calibri"/>
          <w:noProof/>
          <w:sz w:val="18"/>
          <w:szCs w:val="18"/>
          <w:lang w:eastAsia="fr-FR"/>
        </w:rPr>
      </w:pPr>
      <w:r>
        <w:rPr>
          <w:rFonts w:ascii="Calibri" w:eastAsiaTheme="minorEastAsia" w:hAnsi="Calibri"/>
          <w:noProof/>
          <w:sz w:val="18"/>
          <w:szCs w:val="18"/>
          <w:lang w:eastAsia="fr-FR"/>
        </w:rPr>
        <w:t>Phone: +33 (0)4 9292 4211</w:t>
      </w:r>
      <w:r w:rsidRPr="001606F7">
        <w:rPr>
          <w:rFonts w:ascii="Calibri" w:eastAsiaTheme="minorEastAsia" w:hAnsi="Calibri"/>
          <w:noProof/>
          <w:sz w:val="18"/>
          <w:szCs w:val="18"/>
          <w:lang w:eastAsia="fr-FR"/>
        </w:rPr>
        <w:br/>
        <w:t>Fax :    +33 (0)4 9292 4201</w:t>
      </w:r>
      <w:r w:rsidRPr="001606F7">
        <w:rPr>
          <w:rFonts w:ascii="Calibri" w:eastAsiaTheme="minorEastAsia" w:hAnsi="Calibri"/>
          <w:noProof/>
          <w:sz w:val="18"/>
          <w:szCs w:val="18"/>
          <w:lang w:eastAsia="fr-FR"/>
        </w:rPr>
        <w:br/>
        <w:t xml:space="preserve">Email :  </w:t>
      </w:r>
      <w:hyperlink r:id="rId8" w:history="1">
        <w:r w:rsidRPr="00FD1B14">
          <w:rPr>
            <w:rStyle w:val="Lienhypertexte"/>
            <w:rFonts w:ascii="Calibri" w:eastAsiaTheme="minorEastAsia" w:hAnsi="Calibri"/>
            <w:noProof/>
            <w:sz w:val="18"/>
            <w:szCs w:val="18"/>
            <w:lang w:eastAsia="fr-FR"/>
          </w:rPr>
          <w:t>stephane.andrietti@transvalor.com</w:t>
        </w:r>
      </w:hyperlink>
    </w:p>
    <w:p w:rsidR="008A0D43" w:rsidRPr="001026CD" w:rsidRDefault="008A0D43" w:rsidP="008A0D43">
      <w:pPr>
        <w:spacing w:after="0"/>
        <w:rPr>
          <w:rFonts w:ascii="Calibri" w:eastAsiaTheme="minorEastAsia" w:hAnsi="Calibri"/>
          <w:noProof/>
          <w:sz w:val="18"/>
          <w:szCs w:val="18"/>
          <w:lang w:eastAsia="fr-FR"/>
        </w:rPr>
      </w:pPr>
    </w:p>
    <w:p w:rsidR="008A0D43" w:rsidRPr="00DB0CC0" w:rsidRDefault="008A0D43" w:rsidP="008A0D43">
      <w:pPr>
        <w:spacing w:after="0"/>
        <w:rPr>
          <w:rFonts w:ascii="Calibri" w:eastAsiaTheme="minorEastAsia" w:hAnsi="Calibri"/>
          <w:b/>
          <w:bCs/>
          <w:noProof/>
          <w:sz w:val="18"/>
          <w:szCs w:val="18"/>
          <w:lang w:eastAsia="fr-FR"/>
        </w:rPr>
      </w:pPr>
      <w:r w:rsidRPr="00DB0CC0">
        <w:rPr>
          <w:rFonts w:ascii="Calibri" w:eastAsiaTheme="minorEastAsia" w:hAnsi="Calibri"/>
          <w:noProof/>
          <w:sz w:val="18"/>
          <w:szCs w:val="18"/>
          <w:lang w:eastAsia="fr-FR"/>
        </w:rPr>
        <w:t>TRANSVALOR S.A.</w:t>
      </w:r>
    </w:p>
    <w:p w:rsidR="008A0D43" w:rsidRPr="00DB0CC0" w:rsidRDefault="008A0D43" w:rsidP="008A0D43">
      <w:pPr>
        <w:spacing w:after="0"/>
        <w:rPr>
          <w:rFonts w:ascii="Calibri" w:eastAsiaTheme="minorEastAsia" w:hAnsi="Calibri"/>
          <w:noProof/>
          <w:sz w:val="18"/>
          <w:szCs w:val="18"/>
          <w:lang w:eastAsia="fr-FR"/>
        </w:rPr>
      </w:pPr>
      <w:r w:rsidRPr="00DB0CC0">
        <w:rPr>
          <w:rFonts w:ascii="Calibri" w:eastAsiaTheme="minorEastAsia" w:hAnsi="Calibri"/>
          <w:noProof/>
          <w:sz w:val="18"/>
          <w:szCs w:val="18"/>
          <w:lang w:eastAsia="fr-FR"/>
        </w:rPr>
        <w:t>Parc de Haute Technologie</w:t>
      </w:r>
    </w:p>
    <w:p w:rsidR="008A0D43" w:rsidRPr="00DB0CC0" w:rsidRDefault="008A0D43" w:rsidP="008A0D43">
      <w:pPr>
        <w:spacing w:after="0"/>
        <w:rPr>
          <w:rFonts w:ascii="Calibri" w:eastAsiaTheme="minorEastAsia" w:hAnsi="Calibri"/>
          <w:noProof/>
          <w:sz w:val="18"/>
          <w:szCs w:val="18"/>
          <w:lang w:eastAsia="fr-FR"/>
        </w:rPr>
      </w:pPr>
      <w:r w:rsidRPr="00DB0CC0">
        <w:rPr>
          <w:rFonts w:ascii="Calibri" w:eastAsiaTheme="minorEastAsia" w:hAnsi="Calibri"/>
          <w:noProof/>
          <w:sz w:val="18"/>
          <w:szCs w:val="18"/>
          <w:lang w:eastAsia="fr-FR"/>
        </w:rPr>
        <w:t>694 Avenue du Dr. Maurice Donat</w:t>
      </w:r>
    </w:p>
    <w:p w:rsidR="008A0D43" w:rsidRPr="00DB0CC0" w:rsidRDefault="008A0D43" w:rsidP="008A0D43">
      <w:pPr>
        <w:spacing w:after="0"/>
        <w:rPr>
          <w:rFonts w:ascii="Calibri" w:eastAsiaTheme="minorEastAsia" w:hAnsi="Calibri"/>
          <w:noProof/>
          <w:sz w:val="18"/>
          <w:szCs w:val="18"/>
          <w:lang w:eastAsia="fr-FR"/>
        </w:rPr>
      </w:pPr>
      <w:r w:rsidRPr="00DB0CC0">
        <w:rPr>
          <w:rFonts w:ascii="Calibri" w:eastAsiaTheme="minorEastAsia" w:hAnsi="Calibri"/>
          <w:noProof/>
          <w:sz w:val="18"/>
          <w:szCs w:val="18"/>
          <w:lang w:eastAsia="fr-FR"/>
        </w:rPr>
        <w:t>06255 Mougins cedex - France</w:t>
      </w:r>
    </w:p>
    <w:p w:rsidR="008A0D43" w:rsidRDefault="008A0D43" w:rsidP="008A0D43">
      <w:pPr>
        <w:spacing w:after="0"/>
        <w:rPr>
          <w:rFonts w:ascii="Calibri" w:eastAsiaTheme="minorEastAsia" w:hAnsi="Calibri"/>
          <w:noProof/>
          <w:sz w:val="18"/>
          <w:szCs w:val="18"/>
          <w:lang w:eastAsia="fr-FR"/>
        </w:rPr>
      </w:pPr>
      <w:r w:rsidRPr="001F4F35">
        <w:rPr>
          <w:rFonts w:ascii="Calibri" w:eastAsiaTheme="minorEastAsia" w:hAnsi="Calibri"/>
          <w:noProof/>
          <w:sz w:val="18"/>
          <w:szCs w:val="18"/>
          <w:lang w:eastAsia="fr-FR"/>
        </w:rPr>
        <w:t xml:space="preserve">Web: </w:t>
      </w:r>
      <w:hyperlink r:id="rId9" w:history="1">
        <w:r w:rsidRPr="001F4F35">
          <w:rPr>
            <w:rStyle w:val="Lienhypertexte"/>
            <w:rFonts w:ascii="Calibri" w:eastAsiaTheme="minorEastAsia" w:hAnsi="Calibri"/>
            <w:noProof/>
            <w:sz w:val="18"/>
            <w:szCs w:val="18"/>
            <w:lang w:eastAsia="fr-FR"/>
          </w:rPr>
          <w:t>www.transvalor.com</w:t>
        </w:r>
      </w:hyperlink>
    </w:p>
    <w:p w:rsidR="008A0D43" w:rsidRPr="00DB0CC0" w:rsidRDefault="008A0D43" w:rsidP="008A0D43">
      <w:pPr>
        <w:spacing w:after="0" w:line="240" w:lineRule="auto"/>
        <w:rPr>
          <w:sz w:val="20"/>
        </w:rPr>
      </w:pPr>
    </w:p>
    <w:p w:rsidR="008A0D43" w:rsidRDefault="008A0D43" w:rsidP="008A0D43">
      <w:pPr>
        <w:spacing w:after="0" w:line="240" w:lineRule="auto"/>
        <w:rPr>
          <w:sz w:val="20"/>
        </w:rPr>
      </w:pPr>
      <w:r>
        <w:rPr>
          <w:sz w:val="20"/>
        </w:rPr>
        <w:t>Extended version : 788 mots &amp; 5200 caractères (espaces compris)</w:t>
      </w:r>
    </w:p>
    <w:p w:rsidR="008A0D43" w:rsidRDefault="008A0D43" w:rsidP="0049111B">
      <w:pPr>
        <w:spacing w:after="0" w:line="240" w:lineRule="auto"/>
        <w:rPr>
          <w:sz w:val="20"/>
        </w:rPr>
      </w:pPr>
    </w:p>
    <w:p w:rsidR="008A0D43" w:rsidRDefault="008A0D43">
      <w:pPr>
        <w:rPr>
          <w:b/>
          <w:i/>
          <w:color w:val="ED7D31" w:themeColor="accent2"/>
          <w:sz w:val="20"/>
          <w:szCs w:val="20"/>
          <w:u w:val="single"/>
        </w:rPr>
      </w:pPr>
      <w:r>
        <w:rPr>
          <w:b/>
          <w:i/>
          <w:color w:val="ED7D31" w:themeColor="accent2"/>
          <w:sz w:val="20"/>
          <w:szCs w:val="20"/>
          <w:u w:val="single"/>
        </w:rPr>
        <w:br w:type="page"/>
      </w:r>
    </w:p>
    <w:p w:rsidR="008A0D43" w:rsidRPr="008A0D43" w:rsidRDefault="008A0D43" w:rsidP="008A0D43">
      <w:pPr>
        <w:pStyle w:val="Sansinterligne"/>
        <w:jc w:val="both"/>
        <w:rPr>
          <w:b/>
          <w:i/>
          <w:color w:val="ED7D31" w:themeColor="accent2"/>
          <w:sz w:val="20"/>
          <w:szCs w:val="20"/>
          <w:u w:val="single"/>
        </w:rPr>
      </w:pPr>
      <w:r>
        <w:rPr>
          <w:b/>
          <w:i/>
          <w:color w:val="ED7D31" w:themeColor="accent2"/>
          <w:sz w:val="20"/>
          <w:szCs w:val="20"/>
          <w:u w:val="single"/>
        </w:rPr>
        <w:lastRenderedPageBreak/>
        <w:t>Short</w:t>
      </w:r>
      <w:r w:rsidRPr="008A0D43">
        <w:rPr>
          <w:b/>
          <w:i/>
          <w:color w:val="ED7D31" w:themeColor="accent2"/>
          <w:sz w:val="20"/>
          <w:szCs w:val="20"/>
          <w:u w:val="single"/>
        </w:rPr>
        <w:t xml:space="preserve"> version</w:t>
      </w:r>
    </w:p>
    <w:p w:rsidR="00B627C5" w:rsidRDefault="008A0D43" w:rsidP="008A0D43">
      <w:pPr>
        <w:pStyle w:val="Sansinterligne"/>
        <w:jc w:val="both"/>
        <w:rPr>
          <w:sz w:val="20"/>
          <w:szCs w:val="20"/>
        </w:rPr>
      </w:pPr>
      <w:r w:rsidRPr="00194E4B">
        <w:rPr>
          <w:sz w:val="20"/>
          <w:szCs w:val="20"/>
        </w:rPr>
        <w:t xml:space="preserve">Les </w:t>
      </w:r>
      <w:r w:rsidRPr="00165FA0">
        <w:rPr>
          <w:sz w:val="20"/>
          <w:szCs w:val="20"/>
        </w:rPr>
        <w:t>26, 27 et 28 septembre 2017</w:t>
      </w:r>
      <w:r>
        <w:rPr>
          <w:sz w:val="20"/>
          <w:szCs w:val="20"/>
        </w:rPr>
        <w:t xml:space="preserve"> s’est tenue à l’hôtel</w:t>
      </w:r>
      <w:r w:rsidRPr="00165FA0">
        <w:rPr>
          <w:sz w:val="20"/>
          <w:szCs w:val="20"/>
        </w:rPr>
        <w:t xml:space="preserve"> </w:t>
      </w:r>
      <w:proofErr w:type="spellStart"/>
      <w:r w:rsidRPr="00165FA0">
        <w:rPr>
          <w:sz w:val="20"/>
          <w:szCs w:val="20"/>
        </w:rPr>
        <w:t>Negresco</w:t>
      </w:r>
      <w:proofErr w:type="spellEnd"/>
      <w:r w:rsidRPr="00165FA0">
        <w:rPr>
          <w:sz w:val="20"/>
          <w:szCs w:val="20"/>
        </w:rPr>
        <w:t xml:space="preserve"> </w:t>
      </w:r>
      <w:r>
        <w:rPr>
          <w:sz w:val="20"/>
          <w:szCs w:val="20"/>
        </w:rPr>
        <w:t>de</w:t>
      </w:r>
      <w:r w:rsidRPr="00165FA0">
        <w:rPr>
          <w:sz w:val="20"/>
          <w:szCs w:val="20"/>
        </w:rPr>
        <w:t xml:space="preserve"> Nice la première édition d</w:t>
      </w:r>
      <w:r>
        <w:rPr>
          <w:sz w:val="20"/>
          <w:szCs w:val="20"/>
        </w:rPr>
        <w:t>es</w:t>
      </w:r>
      <w:r w:rsidRPr="00165FA0">
        <w:rPr>
          <w:sz w:val="20"/>
          <w:szCs w:val="20"/>
        </w:rPr>
        <w:t xml:space="preserve"> </w:t>
      </w:r>
      <w:r w:rsidRPr="00920CD0">
        <w:rPr>
          <w:b/>
          <w:i/>
          <w:sz w:val="20"/>
          <w:szCs w:val="20"/>
        </w:rPr>
        <w:t>Transvalor International Simulation </w:t>
      </w:r>
      <w:proofErr w:type="spellStart"/>
      <w:r w:rsidRPr="00920CD0">
        <w:rPr>
          <w:b/>
          <w:i/>
          <w:sz w:val="20"/>
          <w:szCs w:val="20"/>
        </w:rPr>
        <w:t>Days</w:t>
      </w:r>
      <w:proofErr w:type="spellEnd"/>
      <w:r w:rsidR="00B627C5">
        <w:rPr>
          <w:sz w:val="20"/>
          <w:szCs w:val="20"/>
        </w:rPr>
        <w:t xml:space="preserve">. Ces journées ont été l’occasion </w:t>
      </w:r>
      <w:r w:rsidR="00B627C5">
        <w:rPr>
          <w:rFonts w:cs="Arial"/>
          <w:color w:val="303030"/>
          <w:sz w:val="20"/>
          <w:szCs w:val="20"/>
          <w:shd w:val="clear" w:color="auto" w:fill="FFFFFF"/>
        </w:rPr>
        <w:t xml:space="preserve">de présenter les évolutions majeures </w:t>
      </w:r>
      <w:r w:rsidR="00B627C5">
        <w:rPr>
          <w:sz w:val="20"/>
          <w:szCs w:val="20"/>
        </w:rPr>
        <w:t xml:space="preserve">des logiciels phare au catalogue Transvalor : </w:t>
      </w:r>
      <w:r w:rsidR="00B627C5" w:rsidRPr="007B531B">
        <w:rPr>
          <w:rStyle w:val="lev"/>
          <w:rFonts w:cs="Arial"/>
          <w:color w:val="303030"/>
          <w:sz w:val="20"/>
          <w:szCs w:val="20"/>
          <w:shd w:val="clear" w:color="auto" w:fill="FFFFFF"/>
        </w:rPr>
        <w:t>FORGE</w:t>
      </w:r>
      <w:r w:rsidR="00B627C5" w:rsidRPr="00165FA0">
        <w:rPr>
          <w:rFonts w:cs="Arial"/>
          <w:color w:val="303030"/>
          <w:sz w:val="20"/>
          <w:szCs w:val="20"/>
          <w:shd w:val="clear" w:color="auto" w:fill="FFFFFF"/>
        </w:rPr>
        <w:t>®</w:t>
      </w:r>
      <w:r w:rsidR="00B627C5">
        <w:rPr>
          <w:rStyle w:val="lev"/>
          <w:rFonts w:ascii="Arial" w:hAnsi="Arial" w:cs="Arial"/>
          <w:color w:val="303030"/>
          <w:sz w:val="20"/>
          <w:szCs w:val="20"/>
          <w:shd w:val="clear" w:color="auto" w:fill="FFFFFF"/>
        </w:rPr>
        <w:t xml:space="preserve"> &amp;</w:t>
      </w:r>
      <w:r w:rsidR="00B627C5" w:rsidRPr="00165FA0">
        <w:rPr>
          <w:rStyle w:val="lev"/>
          <w:rFonts w:ascii="Arial" w:hAnsi="Arial" w:cs="Arial"/>
          <w:color w:val="303030"/>
          <w:sz w:val="20"/>
          <w:szCs w:val="20"/>
          <w:shd w:val="clear" w:color="auto" w:fill="FFFFFF"/>
        </w:rPr>
        <w:t xml:space="preserve"> </w:t>
      </w:r>
      <w:r w:rsidR="00B627C5" w:rsidRPr="00165FA0">
        <w:rPr>
          <w:rStyle w:val="lev"/>
          <w:rFonts w:cs="Arial"/>
          <w:color w:val="303030"/>
          <w:sz w:val="20"/>
          <w:szCs w:val="20"/>
          <w:shd w:val="clear" w:color="auto" w:fill="FFFFFF"/>
        </w:rPr>
        <w:t>COLDFORM</w:t>
      </w:r>
      <w:r w:rsidR="00B627C5" w:rsidRPr="00165FA0">
        <w:rPr>
          <w:rFonts w:cs="Arial"/>
          <w:color w:val="303030"/>
          <w:sz w:val="20"/>
          <w:szCs w:val="20"/>
          <w:shd w:val="clear" w:color="auto" w:fill="FFFFFF"/>
        </w:rPr>
        <w:t>®</w:t>
      </w:r>
      <w:r w:rsidR="00B627C5">
        <w:rPr>
          <w:rFonts w:cs="Arial"/>
          <w:color w:val="303030"/>
          <w:sz w:val="20"/>
          <w:szCs w:val="20"/>
          <w:shd w:val="clear" w:color="auto" w:fill="FFFFFF"/>
        </w:rPr>
        <w:t xml:space="preserve"> pour la forge et la frappe à froid, </w:t>
      </w:r>
      <w:r w:rsidR="00B627C5" w:rsidRPr="00165FA0">
        <w:rPr>
          <w:rStyle w:val="lev"/>
          <w:rFonts w:cs="Arial"/>
          <w:color w:val="303030"/>
          <w:sz w:val="20"/>
          <w:szCs w:val="20"/>
          <w:shd w:val="clear" w:color="auto" w:fill="FFFFFF"/>
        </w:rPr>
        <w:t>THERCAST</w:t>
      </w:r>
      <w:r w:rsidR="00B627C5" w:rsidRPr="00165FA0">
        <w:rPr>
          <w:rFonts w:cs="Arial"/>
          <w:color w:val="303030"/>
          <w:sz w:val="20"/>
          <w:szCs w:val="20"/>
          <w:shd w:val="clear" w:color="auto" w:fill="FFFFFF"/>
        </w:rPr>
        <w:t>®</w:t>
      </w:r>
      <w:r w:rsidR="00B627C5">
        <w:rPr>
          <w:rFonts w:cs="Arial"/>
          <w:color w:val="303030"/>
          <w:sz w:val="20"/>
          <w:szCs w:val="20"/>
          <w:shd w:val="clear" w:color="auto" w:fill="FFFFFF"/>
        </w:rPr>
        <w:t xml:space="preserve"> pour la fonderie et </w:t>
      </w:r>
      <w:r w:rsidR="00B627C5" w:rsidRPr="00482F4B">
        <w:rPr>
          <w:rFonts w:cs="Arial"/>
          <w:b/>
          <w:color w:val="303030"/>
          <w:sz w:val="20"/>
          <w:szCs w:val="20"/>
          <w:shd w:val="clear" w:color="auto" w:fill="FFFFFF"/>
        </w:rPr>
        <w:t>REM3D®</w:t>
      </w:r>
      <w:r w:rsidR="00B627C5">
        <w:rPr>
          <w:rFonts w:cs="Arial"/>
          <w:color w:val="303030"/>
          <w:sz w:val="20"/>
          <w:szCs w:val="20"/>
          <w:shd w:val="clear" w:color="auto" w:fill="FFFFFF"/>
        </w:rPr>
        <w:t xml:space="preserve"> pour la mise en forme des polymères. De plus, l’opportunité a été donnée de découvrir les </w:t>
      </w:r>
      <w:r w:rsidR="00B627C5">
        <w:rPr>
          <w:rStyle w:val="lev"/>
          <w:rFonts w:cs="Arial"/>
          <w:b w:val="0"/>
          <w:color w:val="303030"/>
          <w:sz w:val="20"/>
          <w:szCs w:val="20"/>
          <w:shd w:val="clear" w:color="auto" w:fill="FFFFFF"/>
        </w:rPr>
        <w:t>nouvelles</w:t>
      </w:r>
      <w:r w:rsidR="00B627C5" w:rsidRPr="00165FA0">
        <w:rPr>
          <w:rStyle w:val="lev"/>
          <w:rFonts w:cs="Arial"/>
          <w:b w:val="0"/>
          <w:color w:val="303030"/>
          <w:sz w:val="20"/>
          <w:szCs w:val="20"/>
          <w:shd w:val="clear" w:color="auto" w:fill="FFFFFF"/>
        </w:rPr>
        <w:t xml:space="preserve"> solutions</w:t>
      </w:r>
      <w:r w:rsidR="00B627C5">
        <w:rPr>
          <w:rStyle w:val="lev"/>
          <w:rFonts w:cs="Arial"/>
          <w:b w:val="0"/>
          <w:color w:val="303030"/>
          <w:sz w:val="20"/>
          <w:szCs w:val="20"/>
          <w:shd w:val="clear" w:color="auto" w:fill="FFFFFF"/>
        </w:rPr>
        <w:t xml:space="preserve"> de simulation :</w:t>
      </w:r>
      <w:r w:rsidR="00B627C5" w:rsidRPr="00165FA0">
        <w:rPr>
          <w:rStyle w:val="lev"/>
          <w:rFonts w:cs="Arial"/>
          <w:color w:val="303030"/>
          <w:sz w:val="20"/>
          <w:szCs w:val="20"/>
          <w:shd w:val="clear" w:color="auto" w:fill="FFFFFF"/>
        </w:rPr>
        <w:t xml:space="preserve"> </w:t>
      </w:r>
      <w:r w:rsidR="00B627C5" w:rsidRPr="00165FA0">
        <w:rPr>
          <w:rFonts w:cs="Arial"/>
          <w:b/>
          <w:color w:val="303030"/>
          <w:sz w:val="20"/>
          <w:szCs w:val="20"/>
          <w:shd w:val="clear" w:color="auto" w:fill="FFFFFF"/>
        </w:rPr>
        <w:t>DIGIMU</w:t>
      </w:r>
      <w:r w:rsidR="00B627C5">
        <w:rPr>
          <w:rFonts w:cs="Arial"/>
          <w:color w:val="303030"/>
          <w:sz w:val="20"/>
          <w:szCs w:val="20"/>
          <w:shd w:val="clear" w:color="auto" w:fill="FFFFFF"/>
        </w:rPr>
        <w:t xml:space="preserve">® pour la prédiction de microstructure et </w:t>
      </w:r>
      <w:r w:rsidR="00B627C5" w:rsidRPr="00165FA0">
        <w:rPr>
          <w:rFonts w:cs="Arial"/>
          <w:b/>
          <w:color w:val="303030"/>
          <w:sz w:val="20"/>
          <w:szCs w:val="20"/>
          <w:shd w:val="clear" w:color="auto" w:fill="FFFFFF"/>
        </w:rPr>
        <w:t>TRANSWELD</w:t>
      </w:r>
      <w:r w:rsidR="00B627C5">
        <w:rPr>
          <w:rFonts w:cs="Arial"/>
          <w:color w:val="303030"/>
          <w:sz w:val="20"/>
          <w:szCs w:val="20"/>
          <w:shd w:val="clear" w:color="auto" w:fill="FFFFFF"/>
        </w:rPr>
        <w:t>®</w:t>
      </w:r>
      <w:r w:rsidR="00B627C5">
        <w:rPr>
          <w:sz w:val="20"/>
          <w:szCs w:val="20"/>
        </w:rPr>
        <w:t xml:space="preserve"> pour le soudage et </w:t>
      </w:r>
      <w:r w:rsidR="00B627C5" w:rsidRPr="00AF07E3">
        <w:rPr>
          <w:b/>
          <w:sz w:val="20"/>
          <w:szCs w:val="20"/>
        </w:rPr>
        <w:t>ADDITIVE3D</w:t>
      </w:r>
      <w:r w:rsidR="00B627C5">
        <w:rPr>
          <w:b/>
          <w:sz w:val="20"/>
          <w:szCs w:val="20"/>
        </w:rPr>
        <w:t xml:space="preserve">® </w:t>
      </w:r>
      <w:r w:rsidR="00B627C5">
        <w:rPr>
          <w:sz w:val="20"/>
          <w:szCs w:val="20"/>
        </w:rPr>
        <w:t>pour la fabrication additive</w:t>
      </w:r>
      <w:r w:rsidR="00FF2679">
        <w:rPr>
          <w:sz w:val="20"/>
          <w:szCs w:val="20"/>
        </w:rPr>
        <w:t>.</w:t>
      </w:r>
    </w:p>
    <w:p w:rsidR="00B627C5" w:rsidRDefault="00B627C5" w:rsidP="008A0D43">
      <w:pPr>
        <w:pStyle w:val="Sansinterligne"/>
        <w:jc w:val="both"/>
        <w:rPr>
          <w:sz w:val="20"/>
          <w:szCs w:val="20"/>
        </w:rPr>
      </w:pPr>
    </w:p>
    <w:p w:rsidR="008A0D43" w:rsidRPr="009D29E1" w:rsidRDefault="008A0D43" w:rsidP="008A0D43">
      <w:pPr>
        <w:pStyle w:val="Sansinterligne"/>
        <w:jc w:val="both"/>
        <w:rPr>
          <w:sz w:val="20"/>
          <w:szCs w:val="20"/>
          <w:u w:val="single"/>
        </w:rPr>
      </w:pPr>
      <w:r w:rsidRPr="009D29E1">
        <w:rPr>
          <w:b/>
          <w:sz w:val="20"/>
          <w:szCs w:val="20"/>
          <w:u w:val="single"/>
        </w:rPr>
        <w:t xml:space="preserve">Un événement </w:t>
      </w:r>
      <w:r w:rsidR="00B627C5">
        <w:rPr>
          <w:b/>
          <w:sz w:val="20"/>
          <w:szCs w:val="20"/>
          <w:u w:val="single"/>
        </w:rPr>
        <w:t xml:space="preserve">global </w:t>
      </w:r>
      <w:r w:rsidRPr="009D29E1">
        <w:rPr>
          <w:b/>
          <w:sz w:val="20"/>
          <w:szCs w:val="20"/>
          <w:u w:val="single"/>
        </w:rPr>
        <w:t>à caractère international</w:t>
      </w:r>
    </w:p>
    <w:p w:rsidR="008A0D43" w:rsidRDefault="00B627C5" w:rsidP="008A0D43">
      <w:pPr>
        <w:pStyle w:val="Sansinterligne"/>
        <w:jc w:val="both"/>
        <w:rPr>
          <w:sz w:val="20"/>
          <w:szCs w:val="20"/>
        </w:rPr>
      </w:pPr>
      <w:r>
        <w:rPr>
          <w:sz w:val="20"/>
          <w:szCs w:val="20"/>
        </w:rPr>
        <w:t>Avec 15 nationalités représentées et un programme riche de près de 60 présentations, cette édition a permis à l</w:t>
      </w:r>
      <w:r w:rsidR="008A0D43">
        <w:rPr>
          <w:sz w:val="20"/>
          <w:szCs w:val="20"/>
        </w:rPr>
        <w:t>’ensemble des utilisateurs</w:t>
      </w:r>
      <w:r>
        <w:rPr>
          <w:sz w:val="20"/>
          <w:szCs w:val="20"/>
        </w:rPr>
        <w:t xml:space="preserve"> d’</w:t>
      </w:r>
      <w:r w:rsidR="008A0D43">
        <w:rPr>
          <w:sz w:val="20"/>
          <w:szCs w:val="20"/>
        </w:rPr>
        <w:t xml:space="preserve">échanger </w:t>
      </w:r>
      <w:r w:rsidR="008A0D43" w:rsidRPr="0058219B">
        <w:rPr>
          <w:sz w:val="20"/>
          <w:szCs w:val="20"/>
        </w:rPr>
        <w:t>su</w:t>
      </w:r>
      <w:r w:rsidR="008A0D43">
        <w:rPr>
          <w:sz w:val="20"/>
          <w:szCs w:val="20"/>
        </w:rPr>
        <w:t>r leurs expériences respectives, créant</w:t>
      </w:r>
      <w:r w:rsidR="008A0D43" w:rsidRPr="0058219B">
        <w:rPr>
          <w:sz w:val="20"/>
          <w:szCs w:val="20"/>
        </w:rPr>
        <w:t xml:space="preserve"> ainsi un réseau  de professionnels très qualifiés et impliqués dans la simulation numérique.</w:t>
      </w:r>
    </w:p>
    <w:p w:rsidR="008A0D43" w:rsidRDefault="008A0D43" w:rsidP="008A0D43">
      <w:pPr>
        <w:pStyle w:val="Sansinterligne"/>
        <w:jc w:val="both"/>
        <w:rPr>
          <w:sz w:val="20"/>
        </w:rPr>
      </w:pPr>
    </w:p>
    <w:p w:rsidR="008A0D43" w:rsidRDefault="00B627C5" w:rsidP="008A0D43">
      <w:pPr>
        <w:spacing w:after="0" w:line="240" w:lineRule="auto"/>
        <w:jc w:val="both"/>
        <w:rPr>
          <w:sz w:val="20"/>
        </w:rPr>
      </w:pPr>
      <w:r>
        <w:rPr>
          <w:sz w:val="20"/>
        </w:rPr>
        <w:t>L</w:t>
      </w:r>
      <w:r w:rsidR="008A0D43">
        <w:rPr>
          <w:sz w:val="20"/>
        </w:rPr>
        <w:t>es organisateurs ont eu plaisir d’accueillir</w:t>
      </w:r>
      <w:r>
        <w:rPr>
          <w:sz w:val="20"/>
        </w:rPr>
        <w:t xml:space="preserve"> tour à tour en </w:t>
      </w:r>
      <w:r w:rsidR="00FF2679" w:rsidRPr="00FF2679">
        <w:rPr>
          <w:sz w:val="20"/>
        </w:rPr>
        <w:t>orateurs principaux</w:t>
      </w:r>
      <w:r w:rsidR="008A0D43">
        <w:rPr>
          <w:sz w:val="20"/>
        </w:rPr>
        <w:t xml:space="preserve"> Jean-Luc </w:t>
      </w:r>
      <w:proofErr w:type="spellStart"/>
      <w:r w:rsidR="008A0D43">
        <w:rPr>
          <w:sz w:val="20"/>
        </w:rPr>
        <w:t>Brillanceau</w:t>
      </w:r>
      <w:proofErr w:type="spellEnd"/>
      <w:r w:rsidR="008A0D43">
        <w:rPr>
          <w:sz w:val="20"/>
        </w:rPr>
        <w:t xml:space="preserve"> (Directeur Général de la Fédération Forge &amp; Fonderie), Graham McIntosh (</w:t>
      </w:r>
      <w:proofErr w:type="spellStart"/>
      <w:r w:rsidR="008A0D43">
        <w:rPr>
          <w:sz w:val="20"/>
        </w:rPr>
        <w:t>Vice-President</w:t>
      </w:r>
      <w:proofErr w:type="spellEnd"/>
      <w:r w:rsidR="008A0D43">
        <w:rPr>
          <w:sz w:val="20"/>
        </w:rPr>
        <w:t xml:space="preserve"> &amp; CTO chez </w:t>
      </w:r>
      <w:proofErr w:type="spellStart"/>
      <w:r w:rsidR="008A0D43">
        <w:rPr>
          <w:sz w:val="20"/>
        </w:rPr>
        <w:t>Universal</w:t>
      </w:r>
      <w:proofErr w:type="spellEnd"/>
      <w:r w:rsidR="008A0D43">
        <w:rPr>
          <w:sz w:val="20"/>
        </w:rPr>
        <w:t xml:space="preserve"> </w:t>
      </w:r>
      <w:proofErr w:type="spellStart"/>
      <w:r w:rsidR="008A0D43">
        <w:rPr>
          <w:sz w:val="20"/>
        </w:rPr>
        <w:t>Stainless</w:t>
      </w:r>
      <w:proofErr w:type="spellEnd"/>
      <w:r w:rsidR="008A0D43">
        <w:rPr>
          <w:sz w:val="20"/>
        </w:rPr>
        <w:t xml:space="preserve">) et Jesus Talamantes-Silva (Group Design &amp; </w:t>
      </w:r>
      <w:proofErr w:type="spellStart"/>
      <w:r w:rsidR="008A0D43">
        <w:rPr>
          <w:sz w:val="20"/>
        </w:rPr>
        <w:t>Technology</w:t>
      </w:r>
      <w:proofErr w:type="spellEnd"/>
      <w:r w:rsidR="008A0D43">
        <w:rPr>
          <w:sz w:val="20"/>
        </w:rPr>
        <w:t xml:space="preserve"> </w:t>
      </w:r>
      <w:proofErr w:type="spellStart"/>
      <w:r w:rsidR="008A0D43">
        <w:rPr>
          <w:sz w:val="20"/>
        </w:rPr>
        <w:t>Director</w:t>
      </w:r>
      <w:proofErr w:type="spellEnd"/>
      <w:r w:rsidR="008A0D43">
        <w:rPr>
          <w:sz w:val="20"/>
        </w:rPr>
        <w:t xml:space="preserve"> chez Sheffield </w:t>
      </w:r>
      <w:proofErr w:type="spellStart"/>
      <w:r w:rsidR="008A0D43">
        <w:rPr>
          <w:sz w:val="20"/>
        </w:rPr>
        <w:t>Forgemasters</w:t>
      </w:r>
      <w:proofErr w:type="spellEnd"/>
      <w:r w:rsidR="008A0D43">
        <w:rPr>
          <w:sz w:val="20"/>
        </w:rPr>
        <w:t xml:space="preserve">). Ces interventions </w:t>
      </w:r>
      <w:r>
        <w:rPr>
          <w:sz w:val="20"/>
        </w:rPr>
        <w:t xml:space="preserve">ont dressé </w:t>
      </w:r>
      <w:r w:rsidR="008A0D43">
        <w:rPr>
          <w:sz w:val="20"/>
        </w:rPr>
        <w:t>les enjeux pour les industries de la forge et de la fonderie,</w:t>
      </w:r>
      <w:r>
        <w:rPr>
          <w:sz w:val="20"/>
        </w:rPr>
        <w:t xml:space="preserve"> et </w:t>
      </w:r>
      <w:r w:rsidR="002921F0">
        <w:rPr>
          <w:sz w:val="20"/>
        </w:rPr>
        <w:t xml:space="preserve">ont rappelé </w:t>
      </w:r>
      <w:r w:rsidR="008A0D43">
        <w:rPr>
          <w:sz w:val="20"/>
        </w:rPr>
        <w:t xml:space="preserve">le rôle de la simulation numérique en tant que levier de compétitivité. </w:t>
      </w:r>
    </w:p>
    <w:p w:rsidR="008A0D43" w:rsidRDefault="008A0D43" w:rsidP="008A0D43">
      <w:pPr>
        <w:pStyle w:val="Sansinterligne"/>
        <w:jc w:val="both"/>
        <w:rPr>
          <w:sz w:val="20"/>
        </w:rPr>
      </w:pPr>
    </w:p>
    <w:p w:rsidR="008A0D43" w:rsidRPr="009D29E1" w:rsidRDefault="008A0D43" w:rsidP="008A0D43">
      <w:pPr>
        <w:pStyle w:val="Sansinterligne"/>
        <w:jc w:val="both"/>
        <w:rPr>
          <w:sz w:val="20"/>
          <w:szCs w:val="20"/>
          <w:u w:val="single"/>
        </w:rPr>
      </w:pPr>
      <w:r>
        <w:rPr>
          <w:b/>
          <w:sz w:val="20"/>
          <w:szCs w:val="20"/>
          <w:u w:val="single"/>
        </w:rPr>
        <w:t>Des présentations de qualité avec un riche contenu scientifique &amp; technique</w:t>
      </w:r>
    </w:p>
    <w:p w:rsidR="00B4507A" w:rsidRDefault="00EA6FCF" w:rsidP="008A0D43">
      <w:pPr>
        <w:pStyle w:val="Sansinterligne"/>
        <w:jc w:val="both"/>
        <w:rPr>
          <w:sz w:val="20"/>
        </w:rPr>
      </w:pPr>
      <w:r>
        <w:rPr>
          <w:sz w:val="20"/>
        </w:rPr>
        <w:t>Transvalor a axé sa communication sur les toute</w:t>
      </w:r>
      <w:r w:rsidR="008A0D43" w:rsidRPr="00DB0CC0">
        <w:rPr>
          <w:sz w:val="20"/>
        </w:rPr>
        <w:t>s</w:t>
      </w:r>
      <w:r>
        <w:rPr>
          <w:sz w:val="20"/>
        </w:rPr>
        <w:t xml:space="preserve"> </w:t>
      </w:r>
      <w:r w:rsidR="008A0D43" w:rsidRPr="00DB0CC0">
        <w:rPr>
          <w:sz w:val="20"/>
        </w:rPr>
        <w:t xml:space="preserve">dernières </w:t>
      </w:r>
      <w:r w:rsidR="008A0D43">
        <w:rPr>
          <w:sz w:val="20"/>
        </w:rPr>
        <w:t>versions</w:t>
      </w:r>
      <w:r>
        <w:rPr>
          <w:sz w:val="20"/>
        </w:rPr>
        <w:t xml:space="preserve"> de ses </w:t>
      </w:r>
      <w:r w:rsidR="008A0D43">
        <w:rPr>
          <w:sz w:val="20"/>
        </w:rPr>
        <w:t xml:space="preserve">produits : </w:t>
      </w:r>
      <w:r w:rsidR="008A0D43" w:rsidRPr="00EC7B20">
        <w:rPr>
          <w:b/>
          <w:sz w:val="20"/>
        </w:rPr>
        <w:t>FORGE® NxT 2.1</w:t>
      </w:r>
      <w:r w:rsidR="00B4507A">
        <w:rPr>
          <w:sz w:val="20"/>
        </w:rPr>
        <w:t xml:space="preserve"> en version multi-langues</w:t>
      </w:r>
      <w:r>
        <w:rPr>
          <w:b/>
          <w:sz w:val="20"/>
        </w:rPr>
        <w:t xml:space="preserve">, </w:t>
      </w:r>
      <w:r w:rsidR="008A0D43" w:rsidRPr="00EC7B20">
        <w:rPr>
          <w:b/>
          <w:sz w:val="20"/>
        </w:rPr>
        <w:t>COLDFORM® NxT 1.0</w:t>
      </w:r>
      <w:r w:rsidR="008A0D43">
        <w:rPr>
          <w:sz w:val="20"/>
        </w:rPr>
        <w:t xml:space="preserve"> </w:t>
      </w:r>
      <w:r w:rsidR="002921F0">
        <w:rPr>
          <w:sz w:val="20"/>
        </w:rPr>
        <w:t>avec la</w:t>
      </w:r>
      <w:r>
        <w:rPr>
          <w:sz w:val="20"/>
        </w:rPr>
        <w:t xml:space="preserve"> </w:t>
      </w:r>
      <w:r w:rsidR="008A0D43">
        <w:rPr>
          <w:sz w:val="20"/>
        </w:rPr>
        <w:t xml:space="preserve">toute nouvelle interface NxT </w:t>
      </w:r>
      <w:r>
        <w:rPr>
          <w:sz w:val="20"/>
        </w:rPr>
        <w:t xml:space="preserve">et </w:t>
      </w:r>
      <w:r w:rsidR="008A0D43" w:rsidRPr="00EC7B20">
        <w:rPr>
          <w:b/>
          <w:sz w:val="20"/>
        </w:rPr>
        <w:t>THERCAST® NxT 1.0</w:t>
      </w:r>
      <w:r w:rsidR="008A0D43">
        <w:rPr>
          <w:sz w:val="20"/>
        </w:rPr>
        <w:t xml:space="preserve"> </w:t>
      </w:r>
      <w:r>
        <w:rPr>
          <w:sz w:val="20"/>
        </w:rPr>
        <w:t xml:space="preserve">désormais </w:t>
      </w:r>
      <w:r w:rsidR="00B4507A">
        <w:rPr>
          <w:sz w:val="20"/>
        </w:rPr>
        <w:t xml:space="preserve">prêt pour le </w:t>
      </w:r>
      <w:r w:rsidR="008A0D43">
        <w:rPr>
          <w:sz w:val="20"/>
        </w:rPr>
        <w:t>marché des pièces de fonderie.</w:t>
      </w:r>
      <w:r w:rsidR="00B4507A">
        <w:rPr>
          <w:sz w:val="20"/>
        </w:rPr>
        <w:t xml:space="preserve"> Les exposés des utilisateurs ont fortement contribué à la réussite de l’évènement et ont mis en évidence la fiabilité des logiciels, l’exactitude des résultats obtenus et la grande versatilité des procédés simulés. Enfin, les </w:t>
      </w:r>
      <w:r w:rsidR="002921F0">
        <w:rPr>
          <w:sz w:val="20"/>
        </w:rPr>
        <w:t xml:space="preserve">futurs </w:t>
      </w:r>
      <w:r w:rsidR="008A0D43">
        <w:rPr>
          <w:sz w:val="20"/>
        </w:rPr>
        <w:t xml:space="preserve">axes </w:t>
      </w:r>
      <w:r w:rsidR="002921F0">
        <w:rPr>
          <w:sz w:val="20"/>
        </w:rPr>
        <w:t>de</w:t>
      </w:r>
      <w:r w:rsidR="008A0D43">
        <w:rPr>
          <w:sz w:val="20"/>
        </w:rPr>
        <w:t xml:space="preserve"> Recherche &amp; Développement</w:t>
      </w:r>
      <w:r w:rsidR="00B4507A">
        <w:rPr>
          <w:sz w:val="20"/>
        </w:rPr>
        <w:t xml:space="preserve"> </w:t>
      </w:r>
      <w:r w:rsidR="008A0D43">
        <w:rPr>
          <w:sz w:val="20"/>
        </w:rPr>
        <w:t xml:space="preserve">ont été exposés </w:t>
      </w:r>
      <w:r w:rsidR="00B4507A">
        <w:rPr>
          <w:sz w:val="20"/>
        </w:rPr>
        <w:t>par le laboratoire CEMEF-Mines ParisTech notre partenaire historique pour la recherche amont.</w:t>
      </w:r>
    </w:p>
    <w:p w:rsidR="008A0D43" w:rsidRDefault="008A0D43" w:rsidP="008A0D43">
      <w:pPr>
        <w:pStyle w:val="Sansinterligne"/>
        <w:jc w:val="both"/>
        <w:rPr>
          <w:sz w:val="20"/>
        </w:rPr>
      </w:pPr>
    </w:p>
    <w:p w:rsidR="008A0D43" w:rsidRPr="009D29E1" w:rsidRDefault="008A0D43" w:rsidP="008A0D43">
      <w:pPr>
        <w:pStyle w:val="Sansinterligne"/>
        <w:jc w:val="both"/>
        <w:rPr>
          <w:sz w:val="20"/>
          <w:szCs w:val="20"/>
          <w:u w:val="single"/>
        </w:rPr>
      </w:pPr>
      <w:r>
        <w:rPr>
          <w:b/>
          <w:sz w:val="20"/>
          <w:szCs w:val="20"/>
          <w:u w:val="single"/>
        </w:rPr>
        <w:t>Multiplier les échanges au sein de la communauté des utilisateurs et des partenaires</w:t>
      </w:r>
    </w:p>
    <w:p w:rsidR="008A0D43" w:rsidRDefault="00B4507A" w:rsidP="008A0D43">
      <w:pPr>
        <w:spacing w:after="0" w:line="240" w:lineRule="auto"/>
        <w:jc w:val="both"/>
        <w:rPr>
          <w:sz w:val="20"/>
        </w:rPr>
      </w:pPr>
      <w:r>
        <w:rPr>
          <w:sz w:val="20"/>
        </w:rPr>
        <w:t xml:space="preserve">Le tout nouvel </w:t>
      </w:r>
      <w:r w:rsidR="008A0D43">
        <w:rPr>
          <w:sz w:val="20"/>
        </w:rPr>
        <w:t xml:space="preserve">espace Exposants </w:t>
      </w:r>
      <w:r>
        <w:rPr>
          <w:sz w:val="20"/>
        </w:rPr>
        <w:t xml:space="preserve">a permis aux </w:t>
      </w:r>
      <w:r w:rsidR="008A0D43">
        <w:rPr>
          <w:sz w:val="20"/>
        </w:rPr>
        <w:t xml:space="preserve">partenaires technologiques de Transvalor de détailler leur savoir-faire. </w:t>
      </w:r>
      <w:r>
        <w:rPr>
          <w:sz w:val="20"/>
        </w:rPr>
        <w:t xml:space="preserve">Parmi les exposants, citons la société </w:t>
      </w:r>
      <w:proofErr w:type="spellStart"/>
      <w:r>
        <w:rPr>
          <w:sz w:val="20"/>
        </w:rPr>
        <w:t>Ceetron</w:t>
      </w:r>
      <w:proofErr w:type="spellEnd"/>
      <w:r>
        <w:rPr>
          <w:sz w:val="20"/>
        </w:rPr>
        <w:t xml:space="preserve"> avec sa</w:t>
      </w:r>
      <w:r w:rsidR="008A0D43" w:rsidRPr="00AD6CD0">
        <w:rPr>
          <w:sz w:val="20"/>
        </w:rPr>
        <w:t xml:space="preserve"> dernière technologie</w:t>
      </w:r>
      <w:r w:rsidR="008A0D43">
        <w:rPr>
          <w:sz w:val="20"/>
        </w:rPr>
        <w:t xml:space="preserve"> pour la visualisation des résultats en </w:t>
      </w:r>
      <w:r w:rsidR="008A0D43" w:rsidRPr="00AD6CD0">
        <w:rPr>
          <w:sz w:val="20"/>
        </w:rPr>
        <w:t>réalité virtuelle</w:t>
      </w:r>
      <w:r w:rsidR="008A0D43">
        <w:rPr>
          <w:sz w:val="20"/>
        </w:rPr>
        <w:t xml:space="preserve">, </w:t>
      </w:r>
      <w:r>
        <w:rPr>
          <w:sz w:val="20"/>
        </w:rPr>
        <w:t xml:space="preserve">le groupe </w:t>
      </w:r>
      <w:proofErr w:type="spellStart"/>
      <w:r w:rsidR="008A0D43">
        <w:rPr>
          <w:sz w:val="20"/>
        </w:rPr>
        <w:t>Hirschvogel</w:t>
      </w:r>
      <w:proofErr w:type="spellEnd"/>
      <w:r w:rsidR="008A0D43">
        <w:rPr>
          <w:sz w:val="20"/>
        </w:rPr>
        <w:t xml:space="preserve"> </w:t>
      </w:r>
      <w:proofErr w:type="spellStart"/>
      <w:r w:rsidR="008A0D43">
        <w:rPr>
          <w:sz w:val="20"/>
        </w:rPr>
        <w:t>Automotive</w:t>
      </w:r>
      <w:proofErr w:type="spellEnd"/>
      <w:r w:rsidR="008A0D43" w:rsidRPr="00AD6CD0">
        <w:rPr>
          <w:sz w:val="20"/>
        </w:rPr>
        <w:t xml:space="preserve"> a exposé ses services en termes de tec</w:t>
      </w:r>
      <w:r w:rsidR="008A0D43">
        <w:rPr>
          <w:sz w:val="20"/>
        </w:rPr>
        <w:t>hnologie de forgeage automobile et e</w:t>
      </w:r>
      <w:r w:rsidR="008A0D43" w:rsidRPr="00AD6CD0">
        <w:rPr>
          <w:sz w:val="20"/>
        </w:rPr>
        <w:t>nfin</w:t>
      </w:r>
      <w:r w:rsidR="008A0D43">
        <w:rPr>
          <w:sz w:val="20"/>
        </w:rPr>
        <w:t xml:space="preserve"> la société</w:t>
      </w:r>
      <w:r w:rsidR="008A0D43" w:rsidRPr="00AD6CD0">
        <w:rPr>
          <w:sz w:val="20"/>
        </w:rPr>
        <w:t xml:space="preserve"> Houghton</w:t>
      </w:r>
      <w:r w:rsidR="008A0D43">
        <w:rPr>
          <w:sz w:val="20"/>
        </w:rPr>
        <w:t xml:space="preserve"> a détaillé ses solutions de</w:t>
      </w:r>
      <w:r w:rsidR="002921F0">
        <w:rPr>
          <w:sz w:val="20"/>
        </w:rPr>
        <w:t xml:space="preserve"> fluides</w:t>
      </w:r>
      <w:r w:rsidR="008A0D43">
        <w:rPr>
          <w:sz w:val="20"/>
        </w:rPr>
        <w:t>.</w:t>
      </w:r>
    </w:p>
    <w:p w:rsidR="008A0D43" w:rsidRDefault="008A0D43" w:rsidP="008A0D43">
      <w:pPr>
        <w:spacing w:after="0" w:line="240" w:lineRule="auto"/>
        <w:jc w:val="both"/>
        <w:rPr>
          <w:sz w:val="20"/>
        </w:rPr>
      </w:pPr>
    </w:p>
    <w:p w:rsidR="00695B8D" w:rsidRDefault="00565BCA" w:rsidP="008A0D43">
      <w:pPr>
        <w:spacing w:after="0" w:line="240" w:lineRule="auto"/>
        <w:jc w:val="both"/>
        <w:rPr>
          <w:sz w:val="20"/>
        </w:rPr>
      </w:pPr>
      <w:r>
        <w:rPr>
          <w:sz w:val="20"/>
        </w:rPr>
        <w:t xml:space="preserve">Le dîner de gala </w:t>
      </w:r>
      <w:r w:rsidRPr="00DB0CC0">
        <w:rPr>
          <w:sz w:val="20"/>
        </w:rPr>
        <w:t xml:space="preserve">sur le restaurant </w:t>
      </w:r>
      <w:r>
        <w:rPr>
          <w:sz w:val="20"/>
        </w:rPr>
        <w:t>P</w:t>
      </w:r>
      <w:r w:rsidRPr="00DB0CC0">
        <w:rPr>
          <w:sz w:val="20"/>
        </w:rPr>
        <w:t xml:space="preserve">lage </w:t>
      </w:r>
      <w:r>
        <w:rPr>
          <w:sz w:val="20"/>
        </w:rPr>
        <w:t xml:space="preserve">Castel </w:t>
      </w:r>
      <w:r w:rsidR="002921F0">
        <w:rPr>
          <w:sz w:val="20"/>
        </w:rPr>
        <w:t xml:space="preserve">fut l’occasion d’entretenir son networking </w:t>
      </w:r>
      <w:r>
        <w:rPr>
          <w:sz w:val="20"/>
        </w:rPr>
        <w:t>tout</w:t>
      </w:r>
      <w:r w:rsidRPr="00DB0CC0">
        <w:rPr>
          <w:sz w:val="20"/>
        </w:rPr>
        <w:t xml:space="preserve"> en p</w:t>
      </w:r>
      <w:r w:rsidR="002921F0">
        <w:rPr>
          <w:sz w:val="20"/>
        </w:rPr>
        <w:t xml:space="preserve">rofitant de la </w:t>
      </w:r>
      <w:r w:rsidRPr="00DB0CC0">
        <w:rPr>
          <w:sz w:val="20"/>
        </w:rPr>
        <w:t>vue magnifique sur la Baie des Anges</w:t>
      </w:r>
      <w:r w:rsidR="002921F0">
        <w:rPr>
          <w:sz w:val="20"/>
        </w:rPr>
        <w:t>.</w:t>
      </w:r>
      <w:r w:rsidR="00910398">
        <w:rPr>
          <w:sz w:val="20"/>
        </w:rPr>
        <w:t xml:space="preserve"> </w:t>
      </w:r>
      <w:r w:rsidR="008A0D43">
        <w:rPr>
          <w:sz w:val="20"/>
        </w:rPr>
        <w:t>Au final, une grande réussite saluée par tous </w:t>
      </w:r>
      <w:r w:rsidR="00695B8D">
        <w:rPr>
          <w:sz w:val="20"/>
        </w:rPr>
        <w:t xml:space="preserve">et qui donnera lieu à une nouvelle édition très </w:t>
      </w:r>
      <w:r w:rsidR="000403C4">
        <w:rPr>
          <w:sz w:val="20"/>
        </w:rPr>
        <w:t>certainement</w:t>
      </w:r>
      <w:r w:rsidR="00695B8D">
        <w:rPr>
          <w:sz w:val="20"/>
        </w:rPr>
        <w:t xml:space="preserve"> en 2019 !</w:t>
      </w:r>
    </w:p>
    <w:p w:rsidR="008A0D43" w:rsidRDefault="008A0D43" w:rsidP="008A0D43">
      <w:pPr>
        <w:spacing w:after="0" w:line="240" w:lineRule="auto"/>
        <w:jc w:val="both"/>
        <w:rPr>
          <w:sz w:val="20"/>
        </w:rPr>
      </w:pPr>
    </w:p>
    <w:p w:rsidR="008A0D43" w:rsidRPr="00DB0CC0" w:rsidRDefault="000403C4" w:rsidP="008A0D43">
      <w:pPr>
        <w:spacing w:after="0" w:line="240" w:lineRule="auto"/>
        <w:jc w:val="both"/>
        <w:rPr>
          <w:sz w:val="20"/>
        </w:rPr>
      </w:pPr>
      <w:r>
        <w:rPr>
          <w:sz w:val="20"/>
        </w:rPr>
        <w:t xml:space="preserve">Pour </w:t>
      </w:r>
      <w:r w:rsidR="008A0D43">
        <w:rPr>
          <w:sz w:val="20"/>
        </w:rPr>
        <w:t>de plus amples</w:t>
      </w:r>
      <w:r w:rsidR="008A0D43" w:rsidRPr="00DB0CC0">
        <w:rPr>
          <w:sz w:val="20"/>
        </w:rPr>
        <w:t xml:space="preserve"> informations </w:t>
      </w:r>
      <w:r w:rsidR="008A0D43">
        <w:rPr>
          <w:sz w:val="20"/>
        </w:rPr>
        <w:t>sur cette</w:t>
      </w:r>
      <w:r w:rsidR="008A0D43" w:rsidRPr="00DB0CC0">
        <w:rPr>
          <w:sz w:val="20"/>
        </w:rPr>
        <w:t xml:space="preserve"> conférence</w:t>
      </w:r>
      <w:r w:rsidR="008A0D43">
        <w:rPr>
          <w:sz w:val="20"/>
        </w:rPr>
        <w:t xml:space="preserve"> ou sur </w:t>
      </w:r>
      <w:r w:rsidR="008A0D43" w:rsidRPr="00DB0CC0">
        <w:rPr>
          <w:sz w:val="20"/>
        </w:rPr>
        <w:t>le</w:t>
      </w:r>
      <w:r w:rsidR="008A0D43">
        <w:rPr>
          <w:sz w:val="20"/>
        </w:rPr>
        <w:t>s</w:t>
      </w:r>
      <w:r w:rsidR="008A0D43" w:rsidRPr="00DB0CC0">
        <w:rPr>
          <w:sz w:val="20"/>
        </w:rPr>
        <w:t xml:space="preserve"> produit</w:t>
      </w:r>
      <w:r w:rsidR="008A0D43">
        <w:rPr>
          <w:sz w:val="20"/>
        </w:rPr>
        <w:t>s</w:t>
      </w:r>
      <w:r w:rsidR="008A0D43" w:rsidRPr="00DB0CC0">
        <w:rPr>
          <w:sz w:val="20"/>
        </w:rPr>
        <w:t xml:space="preserve"> </w:t>
      </w:r>
      <w:r w:rsidR="008A0D43">
        <w:rPr>
          <w:sz w:val="20"/>
        </w:rPr>
        <w:t>de la suite TRANSVALOR</w:t>
      </w:r>
      <w:r w:rsidR="008A0D43" w:rsidRPr="00DB0CC0">
        <w:rPr>
          <w:sz w:val="20"/>
        </w:rPr>
        <w:t xml:space="preserve">, </w:t>
      </w:r>
      <w:r w:rsidR="008A0D43">
        <w:rPr>
          <w:sz w:val="20"/>
        </w:rPr>
        <w:t xml:space="preserve">n’hésitez pas à </w:t>
      </w:r>
      <w:r>
        <w:rPr>
          <w:sz w:val="20"/>
        </w:rPr>
        <w:t>nous</w:t>
      </w:r>
      <w:r w:rsidR="008A0D43">
        <w:rPr>
          <w:sz w:val="20"/>
        </w:rPr>
        <w:t xml:space="preserve"> contact</w:t>
      </w:r>
      <w:r>
        <w:rPr>
          <w:sz w:val="20"/>
        </w:rPr>
        <w:t>er à</w:t>
      </w:r>
      <w:r w:rsidR="008A0D43">
        <w:rPr>
          <w:sz w:val="20"/>
        </w:rPr>
        <w:t xml:space="preserve"> </w:t>
      </w:r>
      <w:hyperlink r:id="rId10" w:history="1">
        <w:r w:rsidR="008A0D43" w:rsidRPr="00FD1B14">
          <w:rPr>
            <w:rStyle w:val="Lienhypertexte"/>
            <w:sz w:val="20"/>
          </w:rPr>
          <w:t>marketing@transvalor.com</w:t>
        </w:r>
      </w:hyperlink>
      <w:r w:rsidR="008F1A97">
        <w:rPr>
          <w:sz w:val="20"/>
        </w:rPr>
        <w:t xml:space="preserve"> </w:t>
      </w:r>
      <w:r w:rsidR="008A0D43">
        <w:rPr>
          <w:sz w:val="20"/>
        </w:rPr>
        <w:t>!</w:t>
      </w:r>
    </w:p>
    <w:p w:rsidR="001026CD" w:rsidRPr="001606F7" w:rsidRDefault="001026CD" w:rsidP="0049111B">
      <w:pPr>
        <w:spacing w:after="0" w:line="240" w:lineRule="auto"/>
        <w:rPr>
          <w:sz w:val="20"/>
        </w:rPr>
      </w:pPr>
    </w:p>
    <w:p w:rsidR="00237329" w:rsidRPr="001606F7" w:rsidRDefault="00237329" w:rsidP="0049111B">
      <w:pPr>
        <w:spacing w:after="0" w:line="240" w:lineRule="auto"/>
        <w:rPr>
          <w:sz w:val="20"/>
        </w:rPr>
      </w:pPr>
    </w:p>
    <w:p w:rsidR="001026CD" w:rsidRPr="001606F7" w:rsidRDefault="001026CD" w:rsidP="001026CD">
      <w:pPr>
        <w:spacing w:after="0"/>
        <w:rPr>
          <w:rFonts w:ascii="Calibri" w:eastAsiaTheme="minorEastAsia" w:hAnsi="Calibri"/>
          <w:b/>
          <w:bCs/>
          <w:iCs/>
          <w:noProof/>
          <w:lang w:eastAsia="fr-FR"/>
        </w:rPr>
      </w:pPr>
      <w:r w:rsidRPr="001606F7">
        <w:rPr>
          <w:rFonts w:ascii="Calibri" w:eastAsiaTheme="minorEastAsia" w:hAnsi="Calibri"/>
          <w:b/>
          <w:bCs/>
          <w:iCs/>
          <w:noProof/>
          <w:lang w:eastAsia="fr-FR"/>
        </w:rPr>
        <w:t>Contact</w:t>
      </w:r>
    </w:p>
    <w:p w:rsidR="001026CD" w:rsidRPr="001606F7" w:rsidRDefault="009D5783" w:rsidP="001026CD">
      <w:pPr>
        <w:spacing w:after="0"/>
        <w:rPr>
          <w:rFonts w:ascii="Calibri" w:eastAsiaTheme="minorEastAsia" w:hAnsi="Calibri"/>
          <w:b/>
          <w:bCs/>
          <w:i/>
          <w:iCs/>
          <w:noProof/>
          <w:lang w:eastAsia="fr-FR"/>
        </w:rPr>
      </w:pPr>
      <w:r>
        <w:rPr>
          <w:rFonts w:ascii="Calibri" w:eastAsiaTheme="minorEastAsia" w:hAnsi="Calibri"/>
          <w:b/>
          <w:bCs/>
          <w:i/>
          <w:iCs/>
          <w:noProof/>
          <w:lang w:eastAsia="fr-FR"/>
        </w:rPr>
        <w:t>Stéphane Andrietti</w:t>
      </w:r>
    </w:p>
    <w:p w:rsidR="001026CD" w:rsidRPr="001606F7" w:rsidRDefault="001026CD" w:rsidP="001026CD">
      <w:pPr>
        <w:spacing w:after="0"/>
        <w:rPr>
          <w:rFonts w:ascii="Calibri" w:eastAsiaTheme="minorEastAsia" w:hAnsi="Calibri"/>
          <w:noProof/>
          <w:sz w:val="18"/>
          <w:szCs w:val="18"/>
          <w:lang w:eastAsia="fr-FR"/>
        </w:rPr>
      </w:pPr>
      <w:r w:rsidRPr="001606F7">
        <w:rPr>
          <w:rFonts w:ascii="Calibri" w:eastAsiaTheme="minorEastAsia" w:hAnsi="Calibri"/>
          <w:noProof/>
          <w:sz w:val="18"/>
          <w:szCs w:val="18"/>
          <w:lang w:eastAsia="fr-FR"/>
        </w:rPr>
        <w:t xml:space="preserve">Marketing </w:t>
      </w:r>
      <w:r w:rsidR="009D5783">
        <w:rPr>
          <w:rFonts w:ascii="Calibri" w:eastAsiaTheme="minorEastAsia" w:hAnsi="Calibri"/>
          <w:noProof/>
          <w:sz w:val="18"/>
          <w:szCs w:val="18"/>
          <w:lang w:eastAsia="fr-FR"/>
        </w:rPr>
        <w:t>&amp; Communication Director</w:t>
      </w:r>
      <w:r w:rsidRPr="001606F7">
        <w:rPr>
          <w:rFonts w:ascii="Calibri" w:eastAsiaTheme="minorEastAsia" w:hAnsi="Calibri"/>
          <w:noProof/>
          <w:sz w:val="18"/>
          <w:szCs w:val="18"/>
          <w:lang w:eastAsia="fr-FR"/>
        </w:rPr>
        <w:t xml:space="preserve"> </w:t>
      </w:r>
    </w:p>
    <w:p w:rsidR="001026CD" w:rsidRPr="001026CD" w:rsidRDefault="009D5783" w:rsidP="001026CD">
      <w:pPr>
        <w:spacing w:after="0"/>
        <w:rPr>
          <w:rFonts w:ascii="Calibri" w:eastAsiaTheme="minorEastAsia" w:hAnsi="Calibri"/>
          <w:noProof/>
          <w:sz w:val="18"/>
          <w:szCs w:val="18"/>
          <w:lang w:eastAsia="fr-FR"/>
        </w:rPr>
      </w:pPr>
      <w:r>
        <w:rPr>
          <w:rFonts w:ascii="Calibri" w:eastAsiaTheme="minorEastAsia" w:hAnsi="Calibri"/>
          <w:noProof/>
          <w:sz w:val="18"/>
          <w:szCs w:val="18"/>
          <w:lang w:eastAsia="fr-FR"/>
        </w:rPr>
        <w:t>Phone: +33 (0)4 9292 4211</w:t>
      </w:r>
      <w:r w:rsidR="001026CD" w:rsidRPr="001606F7">
        <w:rPr>
          <w:rFonts w:ascii="Calibri" w:eastAsiaTheme="minorEastAsia" w:hAnsi="Calibri"/>
          <w:noProof/>
          <w:sz w:val="18"/>
          <w:szCs w:val="18"/>
          <w:lang w:eastAsia="fr-FR"/>
        </w:rPr>
        <w:br/>
        <w:t>Fax :    +33 (0)4 9292 4201</w:t>
      </w:r>
      <w:r w:rsidR="001026CD" w:rsidRPr="001606F7">
        <w:rPr>
          <w:rFonts w:ascii="Calibri" w:eastAsiaTheme="minorEastAsia" w:hAnsi="Calibri"/>
          <w:noProof/>
          <w:sz w:val="18"/>
          <w:szCs w:val="18"/>
          <w:lang w:eastAsia="fr-FR"/>
        </w:rPr>
        <w:br/>
        <w:t xml:space="preserve">Email :  </w:t>
      </w:r>
      <w:hyperlink r:id="rId11" w:history="1">
        <w:r w:rsidR="00760873" w:rsidRPr="00FD1B14">
          <w:rPr>
            <w:rStyle w:val="Lienhypertexte"/>
            <w:rFonts w:ascii="Calibri" w:eastAsiaTheme="minorEastAsia" w:hAnsi="Calibri"/>
            <w:noProof/>
            <w:sz w:val="18"/>
            <w:szCs w:val="18"/>
            <w:lang w:eastAsia="fr-FR"/>
          </w:rPr>
          <w:t>stephane.andrietti@transvalor.com</w:t>
        </w:r>
      </w:hyperlink>
    </w:p>
    <w:p w:rsidR="001026CD" w:rsidRPr="001026CD" w:rsidRDefault="001026CD" w:rsidP="001026CD">
      <w:pPr>
        <w:spacing w:after="0"/>
        <w:rPr>
          <w:rFonts w:ascii="Calibri" w:eastAsiaTheme="minorEastAsia" w:hAnsi="Calibri"/>
          <w:noProof/>
          <w:sz w:val="18"/>
          <w:szCs w:val="18"/>
          <w:lang w:eastAsia="fr-FR"/>
        </w:rPr>
      </w:pPr>
    </w:p>
    <w:p w:rsidR="001026CD" w:rsidRPr="00DB0CC0" w:rsidRDefault="001026CD" w:rsidP="001026CD">
      <w:pPr>
        <w:spacing w:after="0"/>
        <w:rPr>
          <w:rFonts w:ascii="Calibri" w:eastAsiaTheme="minorEastAsia" w:hAnsi="Calibri"/>
          <w:b/>
          <w:bCs/>
          <w:noProof/>
          <w:sz w:val="18"/>
          <w:szCs w:val="18"/>
          <w:lang w:eastAsia="fr-FR"/>
        </w:rPr>
      </w:pPr>
      <w:r w:rsidRPr="00DB0CC0">
        <w:rPr>
          <w:rFonts w:ascii="Calibri" w:eastAsiaTheme="minorEastAsia" w:hAnsi="Calibri"/>
          <w:noProof/>
          <w:sz w:val="18"/>
          <w:szCs w:val="18"/>
          <w:lang w:eastAsia="fr-FR"/>
        </w:rPr>
        <w:t>TRANSVALOR S.A.</w:t>
      </w:r>
    </w:p>
    <w:p w:rsidR="001026CD" w:rsidRPr="00DB0CC0" w:rsidRDefault="001026CD" w:rsidP="001026CD">
      <w:pPr>
        <w:spacing w:after="0"/>
        <w:rPr>
          <w:rFonts w:ascii="Calibri" w:eastAsiaTheme="minorEastAsia" w:hAnsi="Calibri"/>
          <w:noProof/>
          <w:sz w:val="18"/>
          <w:szCs w:val="18"/>
          <w:lang w:eastAsia="fr-FR"/>
        </w:rPr>
      </w:pPr>
      <w:r w:rsidRPr="00DB0CC0">
        <w:rPr>
          <w:rFonts w:ascii="Calibri" w:eastAsiaTheme="minorEastAsia" w:hAnsi="Calibri"/>
          <w:noProof/>
          <w:sz w:val="18"/>
          <w:szCs w:val="18"/>
          <w:lang w:eastAsia="fr-FR"/>
        </w:rPr>
        <w:t>Parc de Haute Technologie</w:t>
      </w:r>
    </w:p>
    <w:p w:rsidR="001026CD" w:rsidRPr="00DB0CC0" w:rsidRDefault="001026CD" w:rsidP="001026CD">
      <w:pPr>
        <w:spacing w:after="0"/>
        <w:rPr>
          <w:rFonts w:ascii="Calibri" w:eastAsiaTheme="minorEastAsia" w:hAnsi="Calibri"/>
          <w:noProof/>
          <w:sz w:val="18"/>
          <w:szCs w:val="18"/>
          <w:lang w:eastAsia="fr-FR"/>
        </w:rPr>
      </w:pPr>
      <w:r w:rsidRPr="00DB0CC0">
        <w:rPr>
          <w:rFonts w:ascii="Calibri" w:eastAsiaTheme="minorEastAsia" w:hAnsi="Calibri"/>
          <w:noProof/>
          <w:sz w:val="18"/>
          <w:szCs w:val="18"/>
          <w:lang w:eastAsia="fr-FR"/>
        </w:rPr>
        <w:t>694 Avenue du Dr. Maurice Donat</w:t>
      </w:r>
    </w:p>
    <w:p w:rsidR="001026CD" w:rsidRPr="00DB0CC0" w:rsidRDefault="001026CD" w:rsidP="001026CD">
      <w:pPr>
        <w:spacing w:after="0"/>
        <w:rPr>
          <w:rFonts w:ascii="Calibri" w:eastAsiaTheme="minorEastAsia" w:hAnsi="Calibri"/>
          <w:noProof/>
          <w:sz w:val="18"/>
          <w:szCs w:val="18"/>
          <w:lang w:eastAsia="fr-FR"/>
        </w:rPr>
      </w:pPr>
      <w:r w:rsidRPr="00DB0CC0">
        <w:rPr>
          <w:rFonts w:ascii="Calibri" w:eastAsiaTheme="minorEastAsia" w:hAnsi="Calibri"/>
          <w:noProof/>
          <w:sz w:val="18"/>
          <w:szCs w:val="18"/>
          <w:lang w:eastAsia="fr-FR"/>
        </w:rPr>
        <w:t>06255 Mougins cedex - France</w:t>
      </w:r>
    </w:p>
    <w:p w:rsidR="001026CD" w:rsidRDefault="001026CD" w:rsidP="001026CD">
      <w:pPr>
        <w:spacing w:after="0"/>
        <w:rPr>
          <w:rFonts w:ascii="Calibri" w:eastAsiaTheme="minorEastAsia" w:hAnsi="Calibri"/>
          <w:noProof/>
          <w:sz w:val="18"/>
          <w:szCs w:val="18"/>
          <w:lang w:eastAsia="fr-FR"/>
        </w:rPr>
      </w:pPr>
      <w:r w:rsidRPr="001F4F35">
        <w:rPr>
          <w:rFonts w:ascii="Calibri" w:eastAsiaTheme="minorEastAsia" w:hAnsi="Calibri"/>
          <w:noProof/>
          <w:sz w:val="18"/>
          <w:szCs w:val="18"/>
          <w:lang w:eastAsia="fr-FR"/>
        </w:rPr>
        <w:t xml:space="preserve">Web: </w:t>
      </w:r>
      <w:hyperlink r:id="rId12" w:history="1">
        <w:r w:rsidRPr="001F4F35">
          <w:rPr>
            <w:rStyle w:val="Lienhypertexte"/>
            <w:rFonts w:ascii="Calibri" w:eastAsiaTheme="minorEastAsia" w:hAnsi="Calibri"/>
            <w:noProof/>
            <w:sz w:val="18"/>
            <w:szCs w:val="18"/>
            <w:lang w:eastAsia="fr-FR"/>
          </w:rPr>
          <w:t>www.transvalor.com</w:t>
        </w:r>
      </w:hyperlink>
    </w:p>
    <w:p w:rsidR="001026CD" w:rsidRPr="00DB0CC0" w:rsidRDefault="001026CD" w:rsidP="0049111B">
      <w:pPr>
        <w:spacing w:after="0" w:line="240" w:lineRule="auto"/>
        <w:rPr>
          <w:sz w:val="20"/>
        </w:rPr>
      </w:pPr>
    </w:p>
    <w:p w:rsidR="00860192" w:rsidRDefault="008A0D43" w:rsidP="008A0D43">
      <w:pPr>
        <w:spacing w:after="0" w:line="240" w:lineRule="auto"/>
        <w:rPr>
          <w:sz w:val="20"/>
        </w:rPr>
      </w:pPr>
      <w:proofErr w:type="gramStart"/>
      <w:r>
        <w:rPr>
          <w:sz w:val="20"/>
        </w:rPr>
        <w:t>short</w:t>
      </w:r>
      <w:proofErr w:type="gramEnd"/>
      <w:r>
        <w:rPr>
          <w:sz w:val="20"/>
        </w:rPr>
        <w:t xml:space="preserve"> version : </w:t>
      </w:r>
      <w:r w:rsidR="008F1A97">
        <w:rPr>
          <w:sz w:val="20"/>
        </w:rPr>
        <w:t>465</w:t>
      </w:r>
      <w:r w:rsidR="00761C71">
        <w:rPr>
          <w:sz w:val="20"/>
        </w:rPr>
        <w:t xml:space="preserve"> </w:t>
      </w:r>
      <w:r w:rsidR="007B531B">
        <w:rPr>
          <w:sz w:val="20"/>
        </w:rPr>
        <w:t>mots</w:t>
      </w:r>
      <w:r>
        <w:rPr>
          <w:sz w:val="20"/>
        </w:rPr>
        <w:t xml:space="preserve"> &amp; </w:t>
      </w:r>
      <w:r w:rsidR="008F1A97">
        <w:rPr>
          <w:sz w:val="20"/>
        </w:rPr>
        <w:t>3043</w:t>
      </w:r>
      <w:r w:rsidR="001F4F35">
        <w:rPr>
          <w:sz w:val="20"/>
        </w:rPr>
        <w:t xml:space="preserve"> caractères (espaces compris)</w:t>
      </w:r>
    </w:p>
    <w:p w:rsidR="00860192" w:rsidRDefault="00860192">
      <w:pPr>
        <w:rPr>
          <w:sz w:val="20"/>
        </w:rPr>
      </w:pPr>
      <w:r>
        <w:rPr>
          <w:sz w:val="20"/>
        </w:rPr>
        <w:br w:type="page"/>
      </w:r>
    </w:p>
    <w:p w:rsidR="00860192" w:rsidRDefault="00860192" w:rsidP="00860192">
      <w:pPr>
        <w:spacing w:after="0" w:line="240" w:lineRule="auto"/>
        <w:rPr>
          <w:sz w:val="20"/>
          <w:szCs w:val="20"/>
        </w:rPr>
      </w:pPr>
      <w:r>
        <w:rPr>
          <w:noProof/>
          <w:sz w:val="20"/>
          <w:szCs w:val="20"/>
          <w:lang w:eastAsia="fr-FR"/>
        </w:rPr>
        <w:lastRenderedPageBreak/>
        <w:drawing>
          <wp:inline distT="0" distB="0" distL="0" distR="0">
            <wp:extent cx="5755640" cy="3840480"/>
            <wp:effectExtent l="0" t="0" r="0" b="7620"/>
            <wp:docPr id="5" name="Image 5" descr="\\nas\Projets-NG\2- Base des Projets\PRJ-80 TSV - International Simulation Days 2017\3- Executing (Tx)\9_Photos\TRANSVALOR-AM\2-Exhibition time\065-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as\Projets-NG\2- Base des Projets\PRJ-80 TSV - International Simulation Days 2017\3- Executing (Tx)\9_Photos\TRANSVALOR-AM\2-Exhibition time\065-RG.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5640" cy="3840480"/>
                    </a:xfrm>
                    <a:prstGeom prst="rect">
                      <a:avLst/>
                    </a:prstGeom>
                    <a:noFill/>
                    <a:ln>
                      <a:noFill/>
                    </a:ln>
                  </pic:spPr>
                </pic:pic>
              </a:graphicData>
            </a:graphic>
          </wp:inline>
        </w:drawing>
      </w:r>
    </w:p>
    <w:p w:rsidR="00860192" w:rsidRDefault="00860192" w:rsidP="00860192">
      <w:pPr>
        <w:spacing w:after="0" w:line="240" w:lineRule="auto"/>
        <w:rPr>
          <w:sz w:val="20"/>
          <w:szCs w:val="20"/>
        </w:rPr>
      </w:pPr>
    </w:p>
    <w:p w:rsidR="00860192" w:rsidRDefault="00860192" w:rsidP="00860192">
      <w:pPr>
        <w:spacing w:after="0" w:line="240" w:lineRule="auto"/>
        <w:rPr>
          <w:sz w:val="20"/>
          <w:szCs w:val="20"/>
        </w:rPr>
      </w:pPr>
      <w:r>
        <w:rPr>
          <w:noProof/>
          <w:sz w:val="20"/>
          <w:szCs w:val="20"/>
          <w:lang w:eastAsia="fr-FR"/>
        </w:rPr>
        <w:drawing>
          <wp:inline distT="0" distB="0" distL="0" distR="0">
            <wp:extent cx="5755640" cy="3510280"/>
            <wp:effectExtent l="0" t="0" r="0" b="0"/>
            <wp:docPr id="6" name="Image 6" descr="\\nas\Projets-NG\2- Base des Projets\PRJ-80 TSV - International Simulation Days 2017\3- Executing (Tx)\9_Photos\TRANSVALOR-AM\3-Registration\104-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as\Projets-NG\2- Base des Projets\PRJ-80 TSV - International Simulation Days 2017\3- Executing (Tx)\9_Photos\TRANSVALOR-AM\3-Registration\104-RG.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5640" cy="3510280"/>
                    </a:xfrm>
                    <a:prstGeom prst="rect">
                      <a:avLst/>
                    </a:prstGeom>
                    <a:noFill/>
                    <a:ln>
                      <a:noFill/>
                    </a:ln>
                  </pic:spPr>
                </pic:pic>
              </a:graphicData>
            </a:graphic>
          </wp:inline>
        </w:drawing>
      </w:r>
    </w:p>
    <w:p w:rsidR="00860192" w:rsidRDefault="00860192" w:rsidP="00860192">
      <w:pPr>
        <w:spacing w:after="0" w:line="240" w:lineRule="auto"/>
        <w:rPr>
          <w:sz w:val="20"/>
          <w:szCs w:val="20"/>
        </w:rPr>
      </w:pPr>
    </w:p>
    <w:p w:rsidR="00860192" w:rsidRDefault="00860192" w:rsidP="00860192">
      <w:pPr>
        <w:spacing w:after="0" w:line="240" w:lineRule="auto"/>
        <w:rPr>
          <w:sz w:val="20"/>
          <w:szCs w:val="20"/>
        </w:rPr>
      </w:pPr>
      <w:r>
        <w:rPr>
          <w:noProof/>
          <w:sz w:val="20"/>
          <w:szCs w:val="20"/>
          <w:lang w:eastAsia="fr-FR"/>
        </w:rPr>
        <w:drawing>
          <wp:inline distT="0" distB="0" distL="0" distR="0">
            <wp:extent cx="5755640" cy="3068320"/>
            <wp:effectExtent l="0" t="0" r="0" b="0"/>
            <wp:docPr id="7" name="Image 7" descr="\\nas\Projets-NG\2- Base des Projets\PRJ-80 TSV - International Simulation Days 2017\3- Executing (Tx)\9_Photos\TRANSVALOR-AM\5-Ambiance salle\185-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as\Projets-NG\2- Base des Projets\PRJ-80 TSV - International Simulation Days 2017\3- Executing (Tx)\9_Photos\TRANSVALOR-AM\5-Ambiance salle\185-RG.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55640" cy="3068320"/>
                    </a:xfrm>
                    <a:prstGeom prst="rect">
                      <a:avLst/>
                    </a:prstGeom>
                    <a:noFill/>
                    <a:ln>
                      <a:noFill/>
                    </a:ln>
                  </pic:spPr>
                </pic:pic>
              </a:graphicData>
            </a:graphic>
          </wp:inline>
        </w:drawing>
      </w:r>
    </w:p>
    <w:p w:rsidR="00860192" w:rsidRDefault="00860192" w:rsidP="00860192">
      <w:pPr>
        <w:spacing w:after="0" w:line="240" w:lineRule="auto"/>
        <w:rPr>
          <w:sz w:val="20"/>
          <w:szCs w:val="20"/>
        </w:rPr>
      </w:pPr>
    </w:p>
    <w:p w:rsidR="00860192" w:rsidRDefault="00860192" w:rsidP="00860192">
      <w:pPr>
        <w:spacing w:after="0" w:line="240" w:lineRule="auto"/>
        <w:rPr>
          <w:sz w:val="20"/>
          <w:szCs w:val="20"/>
        </w:rPr>
      </w:pPr>
      <w:r>
        <w:rPr>
          <w:noProof/>
          <w:sz w:val="20"/>
          <w:szCs w:val="20"/>
          <w:lang w:eastAsia="fr-FR"/>
        </w:rPr>
        <w:drawing>
          <wp:inline distT="0" distB="0" distL="0" distR="0">
            <wp:extent cx="5755640" cy="3835400"/>
            <wp:effectExtent l="0" t="0" r="0" b="0"/>
            <wp:docPr id="8" name="Image 8" descr="\\nas\Projets-NG\2- Base des Projets\PRJ-80 TSV - International Simulation Days 2017\3- Executing (Tx)\9_Photos\TRANSVALOR-AM\9-Lunch break\398-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as\Projets-NG\2- Base des Projets\PRJ-80 TSV - International Simulation Days 2017\3- Executing (Tx)\9_Photos\TRANSVALOR-AM\9-Lunch break\398-RG.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55640" cy="3835400"/>
                    </a:xfrm>
                    <a:prstGeom prst="rect">
                      <a:avLst/>
                    </a:prstGeom>
                    <a:noFill/>
                    <a:ln>
                      <a:noFill/>
                    </a:ln>
                  </pic:spPr>
                </pic:pic>
              </a:graphicData>
            </a:graphic>
          </wp:inline>
        </w:drawing>
      </w:r>
    </w:p>
    <w:p w:rsidR="00860192" w:rsidRDefault="00860192" w:rsidP="00860192">
      <w:pPr>
        <w:spacing w:after="0" w:line="240" w:lineRule="auto"/>
        <w:rPr>
          <w:sz w:val="20"/>
          <w:szCs w:val="20"/>
        </w:rPr>
      </w:pPr>
    </w:p>
    <w:p w:rsidR="00860192" w:rsidRDefault="00860192" w:rsidP="00860192">
      <w:pPr>
        <w:spacing w:after="0" w:line="240" w:lineRule="auto"/>
        <w:rPr>
          <w:sz w:val="20"/>
          <w:szCs w:val="20"/>
        </w:rPr>
      </w:pPr>
      <w:r>
        <w:rPr>
          <w:noProof/>
          <w:sz w:val="20"/>
          <w:szCs w:val="20"/>
          <w:lang w:eastAsia="fr-FR"/>
        </w:rPr>
        <w:drawing>
          <wp:inline distT="0" distB="0" distL="0" distR="0">
            <wp:extent cx="5755640" cy="3840480"/>
            <wp:effectExtent l="0" t="0" r="0" b="7620"/>
            <wp:docPr id="9" name="Image 9" descr="\\nas\Projets-NG\2- Base des Projets\PRJ-80 TSV - International Simulation Days 2017\3- Executing (Tx)\9_Photos\TRANSVALOR-AM\10-Session-Baie des Anges\422-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as\Projets-NG\2- Base des Projets\PRJ-80 TSV - International Simulation Days 2017\3- Executing (Tx)\9_Photos\TRANSVALOR-AM\10-Session-Baie des Anges\422-RG.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55640" cy="3840480"/>
                    </a:xfrm>
                    <a:prstGeom prst="rect">
                      <a:avLst/>
                    </a:prstGeom>
                    <a:noFill/>
                    <a:ln>
                      <a:noFill/>
                    </a:ln>
                  </pic:spPr>
                </pic:pic>
              </a:graphicData>
            </a:graphic>
          </wp:inline>
        </w:drawing>
      </w:r>
    </w:p>
    <w:p w:rsidR="00516818" w:rsidRDefault="00516818" w:rsidP="00860192">
      <w:pPr>
        <w:spacing w:after="0" w:line="240" w:lineRule="auto"/>
        <w:rPr>
          <w:sz w:val="20"/>
          <w:szCs w:val="20"/>
        </w:rPr>
      </w:pPr>
    </w:p>
    <w:p w:rsidR="00516818" w:rsidRPr="00165FA0" w:rsidRDefault="00516818" w:rsidP="00860192">
      <w:pPr>
        <w:spacing w:after="0" w:line="240" w:lineRule="auto"/>
        <w:rPr>
          <w:sz w:val="20"/>
          <w:szCs w:val="20"/>
        </w:rPr>
      </w:pPr>
      <w:r>
        <w:rPr>
          <w:noProof/>
          <w:sz w:val="20"/>
          <w:szCs w:val="20"/>
          <w:lang w:eastAsia="fr-FR"/>
        </w:rPr>
        <w:drawing>
          <wp:inline distT="0" distB="0" distL="0" distR="0">
            <wp:extent cx="5760720" cy="3902328"/>
            <wp:effectExtent l="0" t="0" r="0" b="3175"/>
            <wp:docPr id="10" name="Image 10" descr="\\nas\Projets-NG\2- Base des Projets\PRJ-80 TSV - International Simulation Days 2017\3- Executing (Tx)\9_Photos\TRANSVALOR-PM\3-Cocktail\588-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as\Projets-NG\2- Base des Projets\PRJ-80 TSV - International Simulation Days 2017\3- Executing (Tx)\9_Photos\TRANSVALOR-PM\3-Cocktail\588-RG.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3902328"/>
                    </a:xfrm>
                    <a:prstGeom prst="rect">
                      <a:avLst/>
                    </a:prstGeom>
                    <a:noFill/>
                    <a:ln>
                      <a:noFill/>
                    </a:ln>
                  </pic:spPr>
                </pic:pic>
              </a:graphicData>
            </a:graphic>
          </wp:inline>
        </w:drawing>
      </w:r>
      <w:bookmarkStart w:id="0" w:name="_GoBack"/>
      <w:bookmarkEnd w:id="0"/>
    </w:p>
    <w:sectPr w:rsidR="00516818" w:rsidRPr="00165F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49F6"/>
    <w:rsid w:val="00021DEE"/>
    <w:rsid w:val="000233F6"/>
    <w:rsid w:val="000271FE"/>
    <w:rsid w:val="000403C4"/>
    <w:rsid w:val="00081ADF"/>
    <w:rsid w:val="000A707A"/>
    <w:rsid w:val="000B3E20"/>
    <w:rsid w:val="000B4114"/>
    <w:rsid w:val="000C4417"/>
    <w:rsid w:val="000E45E7"/>
    <w:rsid w:val="001026CD"/>
    <w:rsid w:val="001606F7"/>
    <w:rsid w:val="00163096"/>
    <w:rsid w:val="00165FA0"/>
    <w:rsid w:val="00167670"/>
    <w:rsid w:val="00194E4B"/>
    <w:rsid w:val="001F4F35"/>
    <w:rsid w:val="0021249F"/>
    <w:rsid w:val="002319B8"/>
    <w:rsid w:val="00237329"/>
    <w:rsid w:val="0023784E"/>
    <w:rsid w:val="002921F0"/>
    <w:rsid w:val="00292F33"/>
    <w:rsid w:val="002A4004"/>
    <w:rsid w:val="002F1560"/>
    <w:rsid w:val="002F28C3"/>
    <w:rsid w:val="002F47F4"/>
    <w:rsid w:val="00304473"/>
    <w:rsid w:val="00314FF8"/>
    <w:rsid w:val="003346E9"/>
    <w:rsid w:val="00340150"/>
    <w:rsid w:val="0039451E"/>
    <w:rsid w:val="003A0F30"/>
    <w:rsid w:val="003B0FEE"/>
    <w:rsid w:val="003C4BBA"/>
    <w:rsid w:val="003D1519"/>
    <w:rsid w:val="003F1839"/>
    <w:rsid w:val="004013D7"/>
    <w:rsid w:val="0040634B"/>
    <w:rsid w:val="00415254"/>
    <w:rsid w:val="0042288B"/>
    <w:rsid w:val="00432108"/>
    <w:rsid w:val="00443886"/>
    <w:rsid w:val="00443C58"/>
    <w:rsid w:val="00457152"/>
    <w:rsid w:val="00477489"/>
    <w:rsid w:val="00482F4B"/>
    <w:rsid w:val="0049111B"/>
    <w:rsid w:val="00496E73"/>
    <w:rsid w:val="004B4277"/>
    <w:rsid w:val="00516818"/>
    <w:rsid w:val="00565BCA"/>
    <w:rsid w:val="005722C4"/>
    <w:rsid w:val="0058219B"/>
    <w:rsid w:val="00594EAD"/>
    <w:rsid w:val="005A3BAF"/>
    <w:rsid w:val="005D3B07"/>
    <w:rsid w:val="005F501A"/>
    <w:rsid w:val="005F7B88"/>
    <w:rsid w:val="00600FA9"/>
    <w:rsid w:val="0060493D"/>
    <w:rsid w:val="006222C3"/>
    <w:rsid w:val="00646D45"/>
    <w:rsid w:val="0068718E"/>
    <w:rsid w:val="0069282F"/>
    <w:rsid w:val="006957BF"/>
    <w:rsid w:val="00695B8D"/>
    <w:rsid w:val="006B49F6"/>
    <w:rsid w:val="006B7CBF"/>
    <w:rsid w:val="006D0DA3"/>
    <w:rsid w:val="006D6930"/>
    <w:rsid w:val="00702D18"/>
    <w:rsid w:val="00705891"/>
    <w:rsid w:val="00714A4F"/>
    <w:rsid w:val="00750FE3"/>
    <w:rsid w:val="00760873"/>
    <w:rsid w:val="00761C71"/>
    <w:rsid w:val="00763A65"/>
    <w:rsid w:val="00775A1D"/>
    <w:rsid w:val="007B531B"/>
    <w:rsid w:val="00810331"/>
    <w:rsid w:val="008174BB"/>
    <w:rsid w:val="0084302B"/>
    <w:rsid w:val="00860192"/>
    <w:rsid w:val="00860DBD"/>
    <w:rsid w:val="0087371A"/>
    <w:rsid w:val="008819A9"/>
    <w:rsid w:val="008831EE"/>
    <w:rsid w:val="008A0D43"/>
    <w:rsid w:val="008B6873"/>
    <w:rsid w:val="008F1A97"/>
    <w:rsid w:val="00903E56"/>
    <w:rsid w:val="00910398"/>
    <w:rsid w:val="009170F2"/>
    <w:rsid w:val="00920CD0"/>
    <w:rsid w:val="00950595"/>
    <w:rsid w:val="0096214E"/>
    <w:rsid w:val="009B1745"/>
    <w:rsid w:val="009C5C6A"/>
    <w:rsid w:val="009D29E1"/>
    <w:rsid w:val="009D5783"/>
    <w:rsid w:val="009E7210"/>
    <w:rsid w:val="00A15B7F"/>
    <w:rsid w:val="00A55534"/>
    <w:rsid w:val="00A63AE0"/>
    <w:rsid w:val="00A77B7A"/>
    <w:rsid w:val="00AD6CD0"/>
    <w:rsid w:val="00AF07E3"/>
    <w:rsid w:val="00AF0D5A"/>
    <w:rsid w:val="00B24755"/>
    <w:rsid w:val="00B25B64"/>
    <w:rsid w:val="00B35573"/>
    <w:rsid w:val="00B4507A"/>
    <w:rsid w:val="00B503FD"/>
    <w:rsid w:val="00B627C5"/>
    <w:rsid w:val="00B81192"/>
    <w:rsid w:val="00B90D73"/>
    <w:rsid w:val="00BB3780"/>
    <w:rsid w:val="00BB3984"/>
    <w:rsid w:val="00BC26EE"/>
    <w:rsid w:val="00BF0752"/>
    <w:rsid w:val="00C01726"/>
    <w:rsid w:val="00C32B22"/>
    <w:rsid w:val="00C9574E"/>
    <w:rsid w:val="00CD726B"/>
    <w:rsid w:val="00D1432B"/>
    <w:rsid w:val="00D1645F"/>
    <w:rsid w:val="00D20F81"/>
    <w:rsid w:val="00D54044"/>
    <w:rsid w:val="00D84FF7"/>
    <w:rsid w:val="00D87424"/>
    <w:rsid w:val="00DB43D9"/>
    <w:rsid w:val="00DB557D"/>
    <w:rsid w:val="00DE2DEA"/>
    <w:rsid w:val="00DF203B"/>
    <w:rsid w:val="00E27A8D"/>
    <w:rsid w:val="00E33247"/>
    <w:rsid w:val="00E369F3"/>
    <w:rsid w:val="00E820BB"/>
    <w:rsid w:val="00EA502D"/>
    <w:rsid w:val="00EA6FCF"/>
    <w:rsid w:val="00EA7820"/>
    <w:rsid w:val="00EC7B20"/>
    <w:rsid w:val="00F06279"/>
    <w:rsid w:val="00F3218C"/>
    <w:rsid w:val="00F443FE"/>
    <w:rsid w:val="00F554AF"/>
    <w:rsid w:val="00F649B8"/>
    <w:rsid w:val="00F84200"/>
    <w:rsid w:val="00FB04BD"/>
    <w:rsid w:val="00FB2140"/>
    <w:rsid w:val="00FC684F"/>
    <w:rsid w:val="00FC703D"/>
    <w:rsid w:val="00FD0497"/>
    <w:rsid w:val="00FF26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165FA0"/>
    <w:rPr>
      <w:b/>
      <w:bCs/>
    </w:rPr>
  </w:style>
  <w:style w:type="paragraph" w:styleId="Sansinterligne">
    <w:name w:val="No Spacing"/>
    <w:uiPriority w:val="1"/>
    <w:qFormat/>
    <w:rsid w:val="00165FA0"/>
    <w:pPr>
      <w:spacing w:after="0" w:line="240" w:lineRule="auto"/>
    </w:pPr>
  </w:style>
  <w:style w:type="character" w:styleId="Lienhypertexte">
    <w:name w:val="Hyperlink"/>
    <w:basedOn w:val="Policepardfaut"/>
    <w:uiPriority w:val="99"/>
    <w:unhideWhenUsed/>
    <w:rsid w:val="001026CD"/>
    <w:rPr>
      <w:color w:val="0563C1" w:themeColor="hyperlink"/>
      <w:u w:val="single"/>
    </w:rPr>
  </w:style>
  <w:style w:type="paragraph" w:styleId="PrformatHTML">
    <w:name w:val="HTML Preformatted"/>
    <w:basedOn w:val="Normal"/>
    <w:link w:val="PrformatHTMLCar"/>
    <w:uiPriority w:val="99"/>
    <w:semiHidden/>
    <w:unhideWhenUsed/>
    <w:rsid w:val="005821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58219B"/>
    <w:rPr>
      <w:rFonts w:ascii="Courier New" w:eastAsia="Times New Roman" w:hAnsi="Courier New" w:cs="Courier New"/>
      <w:sz w:val="20"/>
      <w:szCs w:val="20"/>
      <w:lang w:eastAsia="fr-FR"/>
    </w:rPr>
  </w:style>
  <w:style w:type="paragraph" w:styleId="Textedebulles">
    <w:name w:val="Balloon Text"/>
    <w:basedOn w:val="Normal"/>
    <w:link w:val="TextedebullesCar"/>
    <w:uiPriority w:val="99"/>
    <w:semiHidden/>
    <w:unhideWhenUsed/>
    <w:rsid w:val="00F8420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8420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165FA0"/>
    <w:rPr>
      <w:b/>
      <w:bCs/>
    </w:rPr>
  </w:style>
  <w:style w:type="paragraph" w:styleId="Sansinterligne">
    <w:name w:val="No Spacing"/>
    <w:uiPriority w:val="1"/>
    <w:qFormat/>
    <w:rsid w:val="00165FA0"/>
    <w:pPr>
      <w:spacing w:after="0" w:line="240" w:lineRule="auto"/>
    </w:pPr>
  </w:style>
  <w:style w:type="character" w:styleId="Lienhypertexte">
    <w:name w:val="Hyperlink"/>
    <w:basedOn w:val="Policepardfaut"/>
    <w:uiPriority w:val="99"/>
    <w:unhideWhenUsed/>
    <w:rsid w:val="001026CD"/>
    <w:rPr>
      <w:color w:val="0563C1" w:themeColor="hyperlink"/>
      <w:u w:val="single"/>
    </w:rPr>
  </w:style>
  <w:style w:type="paragraph" w:styleId="PrformatHTML">
    <w:name w:val="HTML Preformatted"/>
    <w:basedOn w:val="Normal"/>
    <w:link w:val="PrformatHTMLCar"/>
    <w:uiPriority w:val="99"/>
    <w:semiHidden/>
    <w:unhideWhenUsed/>
    <w:rsid w:val="005821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58219B"/>
    <w:rPr>
      <w:rFonts w:ascii="Courier New" w:eastAsia="Times New Roman" w:hAnsi="Courier New" w:cs="Courier New"/>
      <w:sz w:val="20"/>
      <w:szCs w:val="20"/>
      <w:lang w:eastAsia="fr-FR"/>
    </w:rPr>
  </w:style>
  <w:style w:type="paragraph" w:styleId="Textedebulles">
    <w:name w:val="Balloon Text"/>
    <w:basedOn w:val="Normal"/>
    <w:link w:val="TextedebullesCar"/>
    <w:uiPriority w:val="99"/>
    <w:semiHidden/>
    <w:unhideWhenUsed/>
    <w:rsid w:val="00F8420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842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306212">
      <w:bodyDiv w:val="1"/>
      <w:marLeft w:val="0"/>
      <w:marRight w:val="0"/>
      <w:marTop w:val="0"/>
      <w:marBottom w:val="0"/>
      <w:divBdr>
        <w:top w:val="none" w:sz="0" w:space="0" w:color="auto"/>
        <w:left w:val="none" w:sz="0" w:space="0" w:color="auto"/>
        <w:bottom w:val="none" w:sz="0" w:space="0" w:color="auto"/>
        <w:right w:val="none" w:sz="0" w:space="0" w:color="auto"/>
      </w:divBdr>
    </w:div>
    <w:div w:id="1219632910">
      <w:bodyDiv w:val="1"/>
      <w:marLeft w:val="0"/>
      <w:marRight w:val="0"/>
      <w:marTop w:val="0"/>
      <w:marBottom w:val="0"/>
      <w:divBdr>
        <w:top w:val="none" w:sz="0" w:space="0" w:color="auto"/>
        <w:left w:val="none" w:sz="0" w:space="0" w:color="auto"/>
        <w:bottom w:val="none" w:sz="0" w:space="0" w:color="auto"/>
        <w:right w:val="none" w:sz="0" w:space="0" w:color="auto"/>
      </w:divBdr>
    </w:div>
    <w:div w:id="1687099838">
      <w:bodyDiv w:val="1"/>
      <w:marLeft w:val="0"/>
      <w:marRight w:val="0"/>
      <w:marTop w:val="0"/>
      <w:marBottom w:val="0"/>
      <w:divBdr>
        <w:top w:val="none" w:sz="0" w:space="0" w:color="auto"/>
        <w:left w:val="none" w:sz="0" w:space="0" w:color="auto"/>
        <w:bottom w:val="none" w:sz="0" w:space="0" w:color="auto"/>
        <w:right w:val="none" w:sz="0" w:space="0" w:color="auto"/>
      </w:divBdr>
    </w:div>
    <w:div w:id="2050183817">
      <w:bodyDiv w:val="1"/>
      <w:marLeft w:val="0"/>
      <w:marRight w:val="0"/>
      <w:marTop w:val="0"/>
      <w:marBottom w:val="0"/>
      <w:divBdr>
        <w:top w:val="none" w:sz="0" w:space="0" w:color="auto"/>
        <w:left w:val="none" w:sz="0" w:space="0" w:color="auto"/>
        <w:bottom w:val="none" w:sz="0" w:space="0" w:color="auto"/>
        <w:right w:val="none" w:sz="0" w:space="0" w:color="auto"/>
      </w:divBdr>
    </w:div>
    <w:div w:id="213517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ephane.andrietti@transvalor.com" TargetMode="External"/><Relationship Id="rId13" Type="http://schemas.openxmlformats.org/officeDocument/2006/relationships/image" Target="media/image2.jpeg"/><Relationship Id="rId18" Type="http://schemas.openxmlformats.org/officeDocument/2006/relationships/image" Target="media/image7.jpeg"/><Relationship Id="rId3" Type="http://schemas.microsoft.com/office/2007/relationships/stylesWithEffects" Target="stylesWithEffects.xml"/><Relationship Id="rId7" Type="http://schemas.openxmlformats.org/officeDocument/2006/relationships/hyperlink" Target="mailto:marketing@transvalor.com" TargetMode="External"/><Relationship Id="rId12" Type="http://schemas.openxmlformats.org/officeDocument/2006/relationships/hyperlink" Target="http://www.transvalor.com/" TargetMode="External"/><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stephane.andrietti@transvalor.com"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mailto:marketing@transvalor.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ransvalor.com/" TargetMode="External"/><Relationship Id="rId14"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F94F87-9572-4780-961B-D6FAF8BDB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502</TotalTime>
  <Pages>6</Pages>
  <Words>1480</Words>
  <Characters>8142</Characters>
  <Application>Microsoft Office Word</Application>
  <DocSecurity>0</DocSecurity>
  <Lines>67</Lines>
  <Paragraphs>19</Paragraphs>
  <ScaleCrop>false</ScaleCrop>
  <HeadingPairs>
    <vt:vector size="2" baseType="variant">
      <vt:variant>
        <vt:lpstr>Titre</vt:lpstr>
      </vt:variant>
      <vt:variant>
        <vt:i4>1</vt:i4>
      </vt:variant>
    </vt:vector>
  </HeadingPairs>
  <TitlesOfParts>
    <vt:vector size="1" baseType="lpstr">
      <vt:lpstr/>
    </vt:vector>
  </TitlesOfParts>
  <Company>TRANSVALOR S.A</Company>
  <LinksUpToDate>false</LinksUpToDate>
  <CharactersWithSpaces>9603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Maëva OLTRA</dc:creator>
  <cp:lastModifiedBy>Octavia FLEUCHAUS</cp:lastModifiedBy>
  <cp:revision>41</cp:revision>
  <dcterms:created xsi:type="dcterms:W3CDTF">2017-10-03T12:42:00Z</dcterms:created>
  <dcterms:modified xsi:type="dcterms:W3CDTF">2017-10-12T11:51:00Z</dcterms:modified>
</cp:coreProperties>
</file>